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741" w:type="pct"/>
        <w:tblInd w:w="-993" w:type="dxa"/>
        <w:tblCellMar>
          <w:left w:w="0" w:type="dxa"/>
          <w:right w:w="0" w:type="dxa"/>
        </w:tblCellMar>
        <w:tblLook w:val="0000" w:firstRow="0" w:lastRow="0" w:firstColumn="0" w:lastColumn="0" w:noHBand="0" w:noVBand="0"/>
      </w:tblPr>
      <w:tblGrid>
        <w:gridCol w:w="4962"/>
        <w:gridCol w:w="5779"/>
      </w:tblGrid>
      <w:tr w:rsidR="00651EC4" w:rsidRPr="00117291" w14:paraId="44497A68" w14:textId="77777777" w:rsidTr="008F3032">
        <w:tc>
          <w:tcPr>
            <w:tcW w:w="2310" w:type="pct"/>
            <w:shd w:val="clear" w:color="000000" w:fill="FFFFFF"/>
          </w:tcPr>
          <w:p w14:paraId="660BDF12" w14:textId="4AC1ED9A" w:rsidR="00F47BC4" w:rsidRPr="00651EC4" w:rsidRDefault="00946AE6" w:rsidP="00946AE6">
            <w:pPr>
              <w:autoSpaceDE w:val="0"/>
              <w:autoSpaceDN w:val="0"/>
              <w:adjustRightInd w:val="0"/>
              <w:jc w:val="center"/>
              <w:rPr>
                <w:rFonts w:ascii="Times New Roman" w:hAnsi="Times New Roman" w:cs="Times New Roman"/>
                <w:sz w:val="26"/>
                <w:szCs w:val="26"/>
              </w:rPr>
            </w:pPr>
            <w:r w:rsidRPr="00651EC4">
              <w:rPr>
                <w:rFonts w:ascii="Times New Roman" w:hAnsi="Times New Roman" w:cs="Times New Roman"/>
                <w:sz w:val="26"/>
                <w:szCs w:val="26"/>
              </w:rPr>
              <w:t xml:space="preserve">ỦY BAN NHÂN DÂN </w:t>
            </w:r>
          </w:p>
          <w:p w14:paraId="00D279F8" w14:textId="102DFA20" w:rsidR="00946AE6" w:rsidRPr="00651EC4" w:rsidRDefault="00946AE6" w:rsidP="00946AE6">
            <w:pPr>
              <w:autoSpaceDE w:val="0"/>
              <w:autoSpaceDN w:val="0"/>
              <w:adjustRightInd w:val="0"/>
              <w:jc w:val="center"/>
              <w:rPr>
                <w:rFonts w:ascii="Times New Roman" w:hAnsi="Times New Roman" w:cs="Times New Roman"/>
                <w:sz w:val="26"/>
                <w:szCs w:val="26"/>
              </w:rPr>
            </w:pPr>
            <w:r w:rsidRPr="00651EC4">
              <w:rPr>
                <w:rFonts w:ascii="Times New Roman" w:hAnsi="Times New Roman" w:cs="Times New Roman"/>
                <w:sz w:val="26"/>
                <w:szCs w:val="26"/>
              </w:rPr>
              <w:t>THÀNH PHỐ HỒ CHÍ MINH</w:t>
            </w:r>
          </w:p>
          <w:p w14:paraId="2F296CBD" w14:textId="7393816C" w:rsidR="00574849" w:rsidRPr="00651EC4" w:rsidRDefault="00F47BC4" w:rsidP="00946AE6">
            <w:pPr>
              <w:autoSpaceDE w:val="0"/>
              <w:autoSpaceDN w:val="0"/>
              <w:adjustRightInd w:val="0"/>
              <w:jc w:val="center"/>
              <w:rPr>
                <w:rFonts w:ascii="Times New Roman" w:hAnsi="Times New Roman" w:cs="Times New Roman"/>
                <w:sz w:val="26"/>
                <w:szCs w:val="26"/>
                <w:lang w:val="vi-VN"/>
              </w:rPr>
            </w:pPr>
            <w:r w:rsidRPr="00651EC4">
              <w:rPr>
                <w:rFonts w:ascii="Times New Roman" w:hAnsi="Times New Roman" w:cs="Times New Roman"/>
                <w:b/>
                <w:bCs/>
                <w:sz w:val="26"/>
                <w:szCs w:val="26"/>
              </w:rPr>
              <w:t>S</w:t>
            </w:r>
            <w:r w:rsidRPr="00651EC4">
              <w:rPr>
                <w:rFonts w:ascii="Times New Roman" w:hAnsi="Times New Roman" w:cs="Times New Roman"/>
                <w:b/>
                <w:bCs/>
                <w:sz w:val="26"/>
                <w:szCs w:val="26"/>
                <w:lang w:val="vi-VN"/>
              </w:rPr>
              <w:t>Ở KHOA HỌC VÀ CÔNG NGHỆ</w:t>
            </w:r>
            <w:r w:rsidR="00574849" w:rsidRPr="00651EC4">
              <w:rPr>
                <w:rFonts w:ascii="Times New Roman" w:hAnsi="Times New Roman" w:cs="Times New Roman"/>
                <w:b/>
                <w:bCs/>
                <w:sz w:val="26"/>
                <w:szCs w:val="26"/>
              </w:rPr>
              <w:br/>
            </w:r>
            <w:r w:rsidR="00574849" w:rsidRPr="00651EC4">
              <w:rPr>
                <w:rFonts w:ascii="Times New Roman" w:hAnsi="Times New Roman" w:cs="Times New Roman"/>
                <w:b/>
                <w:sz w:val="26"/>
                <w:szCs w:val="26"/>
                <w:lang w:val="vi-VN"/>
              </w:rPr>
              <w:t>-------</w:t>
            </w:r>
          </w:p>
        </w:tc>
        <w:tc>
          <w:tcPr>
            <w:tcW w:w="2690" w:type="pct"/>
            <w:shd w:val="clear" w:color="000000" w:fill="FFFFFF"/>
          </w:tcPr>
          <w:p w14:paraId="633D5DEF" w14:textId="77777777" w:rsidR="00574849" w:rsidRPr="00651EC4" w:rsidRDefault="00574849" w:rsidP="00946AE6">
            <w:pPr>
              <w:autoSpaceDE w:val="0"/>
              <w:autoSpaceDN w:val="0"/>
              <w:adjustRightInd w:val="0"/>
              <w:jc w:val="center"/>
              <w:rPr>
                <w:rFonts w:ascii="Times New Roman" w:hAnsi="Times New Roman" w:cs="Times New Roman"/>
                <w:sz w:val="26"/>
                <w:szCs w:val="26"/>
                <w:lang w:val="vi-VN"/>
              </w:rPr>
            </w:pPr>
            <w:r w:rsidRPr="00651EC4">
              <w:rPr>
                <w:rFonts w:ascii="Times New Roman" w:hAnsi="Times New Roman" w:cs="Times New Roman"/>
                <w:b/>
                <w:bCs/>
                <w:sz w:val="26"/>
                <w:szCs w:val="26"/>
                <w:lang w:val="vi-VN"/>
              </w:rPr>
              <w:t>CỘNG HÒA XÃ HỘI CHỦ NGHĨA VIỆT NAM</w:t>
            </w:r>
            <w:r w:rsidRPr="00651EC4">
              <w:rPr>
                <w:rFonts w:ascii="Times New Roman" w:hAnsi="Times New Roman" w:cs="Times New Roman"/>
                <w:b/>
                <w:bCs/>
                <w:sz w:val="26"/>
                <w:szCs w:val="26"/>
                <w:lang w:val="vi-VN"/>
              </w:rPr>
              <w:br/>
              <w:t xml:space="preserve">Độc lập - Tự do - Hạnh phúc </w:t>
            </w:r>
            <w:r w:rsidRPr="00651EC4">
              <w:rPr>
                <w:rFonts w:ascii="Times New Roman" w:hAnsi="Times New Roman" w:cs="Times New Roman"/>
                <w:b/>
                <w:bCs/>
                <w:sz w:val="26"/>
                <w:szCs w:val="26"/>
                <w:lang w:val="vi-VN"/>
              </w:rPr>
              <w:br/>
            </w:r>
            <w:r w:rsidRPr="00651EC4">
              <w:rPr>
                <w:rFonts w:ascii="Times New Roman" w:hAnsi="Times New Roman" w:cs="Times New Roman"/>
                <w:b/>
                <w:sz w:val="26"/>
                <w:szCs w:val="26"/>
                <w:lang w:val="vi-VN"/>
              </w:rPr>
              <w:t>---------------</w:t>
            </w:r>
          </w:p>
        </w:tc>
      </w:tr>
      <w:tr w:rsidR="00651EC4" w:rsidRPr="00117291" w14:paraId="03EB802C" w14:textId="77777777" w:rsidTr="008F3032">
        <w:tc>
          <w:tcPr>
            <w:tcW w:w="2310" w:type="pct"/>
            <w:shd w:val="clear" w:color="000000" w:fill="FFFFFF"/>
          </w:tcPr>
          <w:p w14:paraId="51E9C6CA" w14:textId="77777777" w:rsidR="00574849" w:rsidRPr="00651EC4" w:rsidRDefault="00574849" w:rsidP="003654B0">
            <w:pPr>
              <w:autoSpaceDE w:val="0"/>
              <w:autoSpaceDN w:val="0"/>
              <w:adjustRightInd w:val="0"/>
              <w:spacing w:before="120"/>
              <w:jc w:val="center"/>
              <w:rPr>
                <w:rFonts w:ascii="Times New Roman" w:hAnsi="Times New Roman" w:cs="Times New Roman"/>
                <w:b/>
                <w:bCs/>
                <w:sz w:val="26"/>
                <w:szCs w:val="26"/>
                <w:lang w:val="vi-VN"/>
              </w:rPr>
            </w:pPr>
          </w:p>
        </w:tc>
        <w:tc>
          <w:tcPr>
            <w:tcW w:w="2690" w:type="pct"/>
            <w:shd w:val="clear" w:color="000000" w:fill="FFFFFF"/>
          </w:tcPr>
          <w:p w14:paraId="107C1983" w14:textId="03C1A737" w:rsidR="00574849" w:rsidRPr="00117291" w:rsidRDefault="00F47BC4" w:rsidP="003654B0">
            <w:pPr>
              <w:autoSpaceDE w:val="0"/>
              <w:autoSpaceDN w:val="0"/>
              <w:adjustRightInd w:val="0"/>
              <w:spacing w:before="120"/>
              <w:jc w:val="center"/>
              <w:rPr>
                <w:rFonts w:ascii="Times New Roman" w:hAnsi="Times New Roman" w:cs="Times New Roman"/>
                <w:b/>
                <w:bCs/>
                <w:sz w:val="26"/>
                <w:szCs w:val="26"/>
                <w:lang w:val="vi-VN"/>
              </w:rPr>
            </w:pPr>
            <w:r w:rsidRPr="00651EC4">
              <w:rPr>
                <w:rFonts w:ascii="Times New Roman" w:hAnsi="Times New Roman" w:cs="Times New Roman"/>
                <w:i/>
                <w:iCs/>
                <w:sz w:val="26"/>
                <w:szCs w:val="26"/>
                <w:lang w:val="vi-VN"/>
              </w:rPr>
              <w:t>Thành phố Hồ Chí Minh</w:t>
            </w:r>
            <w:r w:rsidR="00574849" w:rsidRPr="00651EC4">
              <w:rPr>
                <w:rFonts w:ascii="Times New Roman" w:hAnsi="Times New Roman" w:cs="Times New Roman"/>
                <w:i/>
                <w:iCs/>
                <w:sz w:val="26"/>
                <w:szCs w:val="26"/>
                <w:lang w:val="vi-VN"/>
              </w:rPr>
              <w:t>, ngày</w:t>
            </w:r>
            <w:r w:rsidR="00946AE6" w:rsidRPr="00651EC4">
              <w:rPr>
                <w:rFonts w:ascii="Times New Roman" w:hAnsi="Times New Roman" w:cs="Times New Roman"/>
                <w:i/>
                <w:iCs/>
                <w:sz w:val="26"/>
                <w:szCs w:val="26"/>
                <w:lang w:val="vi-VN"/>
              </w:rPr>
              <w:t xml:space="preserve">      </w:t>
            </w:r>
            <w:r w:rsidR="00574849" w:rsidRPr="00651EC4">
              <w:rPr>
                <w:rFonts w:ascii="Times New Roman" w:hAnsi="Times New Roman" w:cs="Times New Roman"/>
                <w:i/>
                <w:iCs/>
                <w:sz w:val="26"/>
                <w:szCs w:val="26"/>
                <w:lang w:val="vi-VN"/>
              </w:rPr>
              <w:t>tháng</w:t>
            </w:r>
            <w:r w:rsidR="00946AE6" w:rsidRPr="00651EC4">
              <w:rPr>
                <w:rFonts w:ascii="Times New Roman" w:hAnsi="Times New Roman" w:cs="Times New Roman"/>
                <w:i/>
                <w:iCs/>
                <w:sz w:val="26"/>
                <w:szCs w:val="26"/>
                <w:lang w:val="vi-VN"/>
              </w:rPr>
              <w:t xml:space="preserve">     </w:t>
            </w:r>
            <w:r w:rsidR="00574849" w:rsidRPr="00651EC4">
              <w:rPr>
                <w:rFonts w:ascii="Times New Roman" w:hAnsi="Times New Roman" w:cs="Times New Roman"/>
                <w:i/>
                <w:iCs/>
                <w:sz w:val="26"/>
                <w:szCs w:val="26"/>
                <w:lang w:val="vi-VN"/>
              </w:rPr>
              <w:t>năm</w:t>
            </w:r>
            <w:r w:rsidR="00946AE6" w:rsidRPr="00651EC4">
              <w:rPr>
                <w:rFonts w:ascii="Times New Roman" w:hAnsi="Times New Roman" w:cs="Times New Roman"/>
                <w:i/>
                <w:iCs/>
                <w:sz w:val="26"/>
                <w:szCs w:val="26"/>
                <w:lang w:val="vi-VN"/>
              </w:rPr>
              <w:t xml:space="preserve"> 202</w:t>
            </w:r>
            <w:r w:rsidR="00117291" w:rsidRPr="00117291">
              <w:rPr>
                <w:rFonts w:ascii="Times New Roman" w:hAnsi="Times New Roman" w:cs="Times New Roman"/>
                <w:i/>
                <w:iCs/>
                <w:sz w:val="26"/>
                <w:szCs w:val="26"/>
                <w:lang w:val="vi-VN"/>
              </w:rPr>
              <w:t>6</w:t>
            </w:r>
          </w:p>
        </w:tc>
      </w:tr>
    </w:tbl>
    <w:p w14:paraId="7CA0D9B1" w14:textId="77777777" w:rsidR="00574849" w:rsidRPr="00651EC4" w:rsidRDefault="00574849" w:rsidP="00574849">
      <w:pPr>
        <w:autoSpaceDE w:val="0"/>
        <w:autoSpaceDN w:val="0"/>
        <w:adjustRightInd w:val="0"/>
        <w:spacing w:before="120"/>
        <w:rPr>
          <w:rFonts w:ascii="Times New Roman" w:hAnsi="Times New Roman" w:cs="Times New Roman"/>
          <w:b/>
          <w:bCs/>
          <w:sz w:val="2"/>
          <w:szCs w:val="2"/>
          <w:lang w:val="vi-VN"/>
        </w:rPr>
      </w:pPr>
    </w:p>
    <w:p w14:paraId="58C95538" w14:textId="63F09A63" w:rsidR="003A7133" w:rsidRPr="00651EC4" w:rsidRDefault="00574849" w:rsidP="003A7133">
      <w:pPr>
        <w:autoSpaceDE w:val="0"/>
        <w:autoSpaceDN w:val="0"/>
        <w:adjustRightInd w:val="0"/>
        <w:spacing w:before="120"/>
        <w:jc w:val="center"/>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 xml:space="preserve">BẢN ĐÁNH GIÁ THỦ TỤC HÀNH CHÍNH, VIỆC PHÂN QUYỀN, PHÂN CẤP, VIỆC ỨNG DỤNG, THÚC ĐẨY PHÁT TRIỂN KHOA HỌC, CÔNG NGHỆ, </w:t>
      </w:r>
      <w:r w:rsidR="00EA46DC" w:rsidRPr="00651EC4">
        <w:rPr>
          <w:rFonts w:ascii="Times New Roman" w:hAnsi="Times New Roman" w:cs="Times New Roman"/>
          <w:b/>
          <w:bCs/>
          <w:sz w:val="26"/>
          <w:szCs w:val="26"/>
          <w:lang w:val="vi-VN"/>
        </w:rPr>
        <w:br/>
      </w:r>
      <w:r w:rsidRPr="00651EC4">
        <w:rPr>
          <w:rFonts w:ascii="Times New Roman" w:hAnsi="Times New Roman" w:cs="Times New Roman"/>
          <w:b/>
          <w:bCs/>
          <w:sz w:val="26"/>
          <w:szCs w:val="26"/>
          <w:lang w:val="vi-VN"/>
        </w:rPr>
        <w:t>ĐỔI MỚI SÁNG TẠO VÀ CHUYỂN ĐỔI SỐ, BẢO ĐẢM BÌNH ĐẲNG GIỚI, VIỆC THỰC HIỆN CHÍNH SÁCH DÂN TỘC TRONG DỰ ÁN, DỰ THẢO</w:t>
      </w:r>
      <w:r w:rsidR="00F47BC4" w:rsidRPr="00651EC4">
        <w:rPr>
          <w:rFonts w:ascii="Times New Roman" w:hAnsi="Times New Roman" w:cs="Times New Roman"/>
          <w:b/>
          <w:bCs/>
          <w:sz w:val="26"/>
          <w:szCs w:val="26"/>
          <w:lang w:val="vi-VN"/>
        </w:rPr>
        <w:t xml:space="preserve"> </w:t>
      </w:r>
      <w:r w:rsidR="00B65B17" w:rsidRPr="00651EC4">
        <w:rPr>
          <w:rFonts w:ascii="Times New Roman" w:hAnsi="Times New Roman" w:cs="Times New Roman"/>
          <w:b/>
          <w:bCs/>
          <w:sz w:val="26"/>
          <w:szCs w:val="26"/>
          <w:lang w:val="vi-VN"/>
        </w:rPr>
        <w:br/>
        <w:t xml:space="preserve">NGHỊ QUYÊT </w:t>
      </w:r>
      <w:r w:rsidR="003A7133" w:rsidRPr="00651EC4">
        <w:rPr>
          <w:rFonts w:ascii="Times New Roman" w:hAnsi="Times New Roman" w:cs="Times New Roman"/>
          <w:b/>
          <w:bCs/>
          <w:sz w:val="26"/>
          <w:szCs w:val="26"/>
          <w:lang w:val="vi-VN"/>
        </w:rPr>
        <w:t xml:space="preserve">QUY ĐỊNH TIÊU CHÍ, ĐIỀU KIỆN, TRÌNH TỰ, THỦ TỤC, </w:t>
      </w:r>
      <w:r w:rsidR="00B65B17" w:rsidRPr="00651EC4">
        <w:rPr>
          <w:rFonts w:ascii="Times New Roman" w:hAnsi="Times New Roman" w:cs="Times New Roman"/>
          <w:b/>
          <w:bCs/>
          <w:sz w:val="26"/>
          <w:szCs w:val="26"/>
          <w:lang w:val="vi-VN"/>
        </w:rPr>
        <w:br/>
      </w:r>
      <w:r w:rsidR="003A7133" w:rsidRPr="00651EC4">
        <w:rPr>
          <w:rFonts w:ascii="Times New Roman" w:hAnsi="Times New Roman" w:cs="Times New Roman"/>
          <w:b/>
          <w:bCs/>
          <w:sz w:val="26"/>
          <w:szCs w:val="26"/>
          <w:lang w:val="vi-VN"/>
        </w:rPr>
        <w:t xml:space="preserve">NỘI DUNG VÀ MỨC HỖ TRỢ TỪ NGÂN SÁCH ĐỊA PHƯƠNG ĐỐI VỚI </w:t>
      </w:r>
      <w:r w:rsidR="00B65B17" w:rsidRPr="00651EC4">
        <w:rPr>
          <w:rFonts w:ascii="Times New Roman" w:hAnsi="Times New Roman" w:cs="Times New Roman"/>
          <w:b/>
          <w:bCs/>
          <w:sz w:val="26"/>
          <w:szCs w:val="26"/>
          <w:lang w:val="vi-VN"/>
        </w:rPr>
        <w:br/>
      </w:r>
      <w:r w:rsidR="003A7133" w:rsidRPr="00651EC4">
        <w:rPr>
          <w:rFonts w:ascii="Times New Roman" w:hAnsi="Times New Roman" w:cs="Times New Roman"/>
          <w:b/>
          <w:bCs/>
          <w:sz w:val="26"/>
          <w:szCs w:val="26"/>
          <w:lang w:val="vi-VN"/>
        </w:rPr>
        <w:t xml:space="preserve">CÁC DỰ ÁN KHỞI NGHIỆP SÁNG TẠO TRONG CÔNG NGHIỆP </w:t>
      </w:r>
      <w:r w:rsidR="00B65B17" w:rsidRPr="00651EC4">
        <w:rPr>
          <w:rFonts w:ascii="Times New Roman" w:hAnsi="Times New Roman" w:cs="Times New Roman"/>
          <w:b/>
          <w:bCs/>
          <w:sz w:val="26"/>
          <w:szCs w:val="26"/>
          <w:lang w:val="vi-VN"/>
        </w:rPr>
        <w:br/>
      </w:r>
      <w:r w:rsidR="003A7133" w:rsidRPr="00651EC4">
        <w:rPr>
          <w:rFonts w:ascii="Times New Roman" w:hAnsi="Times New Roman" w:cs="Times New Roman"/>
          <w:b/>
          <w:bCs/>
          <w:sz w:val="26"/>
          <w:szCs w:val="26"/>
          <w:lang w:val="vi-VN"/>
        </w:rPr>
        <w:t>CÔNG NGHỆ SỐ TRÊN ĐỊA BÀN THÀNH PHỐ HỒ CHÍ MINH</w:t>
      </w:r>
    </w:p>
    <w:p w14:paraId="41CC66F8" w14:textId="793C43ED" w:rsidR="00574849" w:rsidRPr="00651EC4" w:rsidRDefault="003A7133" w:rsidP="00574849">
      <w:pPr>
        <w:autoSpaceDE w:val="0"/>
        <w:autoSpaceDN w:val="0"/>
        <w:adjustRightInd w:val="0"/>
        <w:spacing w:before="120"/>
        <w:jc w:val="center"/>
        <w:rPr>
          <w:rFonts w:ascii="Times New Roman" w:hAnsi="Times New Roman" w:cs="Times New Roman"/>
          <w:b/>
          <w:bCs/>
          <w:sz w:val="26"/>
          <w:szCs w:val="26"/>
          <w:lang w:val="vi-VN"/>
        </w:rPr>
      </w:pPr>
      <w:r w:rsidRPr="00651EC4">
        <w:rPr>
          <w:rFonts w:ascii="Times New Roman" w:hAnsi="Times New Roman" w:cs="Times New Roman"/>
          <w:b/>
          <w:bCs/>
          <w:sz w:val="26"/>
          <w:szCs w:val="26"/>
        </w:rPr>
        <mc:AlternateContent>
          <mc:Choice Requires="wps">
            <w:drawing>
              <wp:anchor distT="0" distB="0" distL="114300" distR="114300" simplePos="0" relativeHeight="251659264" behindDoc="0" locked="0" layoutInCell="1" allowOverlap="1" wp14:anchorId="1806D42F" wp14:editId="43163928">
                <wp:simplePos x="0" y="0"/>
                <wp:positionH relativeFrom="margin">
                  <wp:align>center</wp:align>
                </wp:positionH>
                <wp:positionV relativeFrom="paragraph">
                  <wp:posOffset>56210</wp:posOffset>
                </wp:positionV>
                <wp:extent cx="1353312" cy="0"/>
                <wp:effectExtent l="0" t="0" r="0" b="0"/>
                <wp:wrapNone/>
                <wp:docPr id="669924740" name="Straight Connector 1"/>
                <wp:cNvGraphicFramePr/>
                <a:graphic xmlns:a="http://schemas.openxmlformats.org/drawingml/2006/main">
                  <a:graphicData uri="http://schemas.microsoft.com/office/word/2010/wordprocessingShape">
                    <wps:wsp>
                      <wps:cNvCnPr/>
                      <wps:spPr>
                        <a:xfrm>
                          <a:off x="0" y="0"/>
                          <a:ext cx="1353312"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D3B5848" id="Straight Connector 1" o:spid="_x0000_s1026" style="position:absolute;z-index:251659264;visibility:visible;mso-wrap-style:square;mso-wrap-distance-left:9pt;mso-wrap-distance-top:0;mso-wrap-distance-right:9pt;mso-wrap-distance-bottom:0;mso-position-horizontal:center;mso-position-horizontal-relative:margin;mso-position-vertical:absolute;mso-position-vertical-relative:text" from="0,4.45pt" to="106.55pt,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" strokecolor="#156082 [3204]" strokeweight=".5pt">
                <v:stroke joinstyle="miter"/>
                <w10:wrap anchorx="margin"/>
              </v:line>
            </w:pict>
          </mc:Fallback>
        </mc:AlternateContent>
      </w:r>
    </w:p>
    <w:p w14:paraId="13EBB50C" w14:textId="38C109F6" w:rsidR="00EA46DC" w:rsidRPr="00651EC4" w:rsidRDefault="00EA46DC" w:rsidP="00EA46DC">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Thực hiện Luật Ban hành văn bản quy phạm pháp luật năm 2025 và Luật Sửa đổi, </w:t>
      </w:r>
      <w:r w:rsidRPr="00651EC4">
        <w:rPr>
          <w:rFonts w:ascii="Times New Roman" w:hAnsi="Times New Roman" w:cs="Times New Roman"/>
          <w:sz w:val="26"/>
          <w:szCs w:val="26"/>
          <w:lang w:val="vi-VN"/>
        </w:rPr>
        <w:br/>
        <w:t>bổ sung một số điều của Luật Ban hành văn bản quy phạm pháp luật năm 2025; Nghị định số 78/2025/NĐ-CP ngày 01 tháng 4 năm 2025 và Nghị định số 187/2025/NĐ-CP ngày 01 tháng 7 năm 2025 của Chính phủ quy định chi tiết một số điều và biện pháp để tổ chức, hướng dẫn thi hành Luật Ban hành văn bản quy phạm pháp luật;</w:t>
      </w:r>
    </w:p>
    <w:p w14:paraId="599701BF" w14:textId="0B2726E3" w:rsidR="00574849" w:rsidRPr="00651EC4" w:rsidRDefault="009A5609" w:rsidP="00EA46DC">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Sở Khoa học và Công nghệ </w:t>
      </w:r>
      <w:r w:rsidR="00574849" w:rsidRPr="00651EC4">
        <w:rPr>
          <w:rFonts w:ascii="Times New Roman" w:hAnsi="Times New Roman" w:cs="Times New Roman"/>
          <w:sz w:val="26"/>
          <w:szCs w:val="26"/>
          <w:lang w:val="vi-VN"/>
        </w:rPr>
        <w:t>đã tiến hành đánh giá thủ tục hành chính, việc phân quyền, phân cấp, việc ứng dụng, thúc đẩy phát triển khoa học, công nghệ, đổi mới sáng tạo và chuyển đổi số, việc bảo đảm bình đẳng giới, việc thực hiện chính sách dân tộc trong dự án, dự thảo</w:t>
      </w:r>
      <w:r w:rsidRPr="00651EC4">
        <w:rPr>
          <w:rFonts w:ascii="Times New Roman" w:hAnsi="Times New Roman" w:cs="Times New Roman"/>
          <w:sz w:val="26"/>
          <w:szCs w:val="26"/>
          <w:lang w:val="vi-VN"/>
        </w:rPr>
        <w:t xml:space="preserve"> Nghị quyế</w:t>
      </w:r>
      <w:r w:rsidR="00633553" w:rsidRPr="00651EC4">
        <w:rPr>
          <w:rFonts w:ascii="Times New Roman" w:hAnsi="Times New Roman" w:cs="Times New Roman"/>
          <w:sz w:val="26"/>
          <w:szCs w:val="26"/>
          <w:lang w:val="vi-VN"/>
        </w:rPr>
        <w:t xml:space="preserve">t của Hội đồng nhân dân Thành phố Hồ Chí Minh </w:t>
      </w:r>
      <w:r w:rsidRPr="00651EC4">
        <w:rPr>
          <w:rFonts w:ascii="Times New Roman" w:hAnsi="Times New Roman" w:cs="Times New Roman"/>
          <w:sz w:val="26"/>
          <w:szCs w:val="26"/>
          <w:lang w:val="vi-VN"/>
        </w:rPr>
        <w:t xml:space="preserve">quy định tiêu chí, </w:t>
      </w:r>
      <w:r w:rsidR="00B65B17" w:rsidRPr="00651EC4">
        <w:rPr>
          <w:rFonts w:ascii="Times New Roman" w:hAnsi="Times New Roman" w:cs="Times New Roman"/>
          <w:sz w:val="26"/>
          <w:szCs w:val="26"/>
          <w:lang w:val="vi-VN"/>
        </w:rPr>
        <w:br/>
      </w:r>
      <w:r w:rsidRPr="00651EC4">
        <w:rPr>
          <w:rFonts w:ascii="Times New Roman" w:hAnsi="Times New Roman" w:cs="Times New Roman"/>
          <w:sz w:val="26"/>
          <w:szCs w:val="26"/>
          <w:lang w:val="vi-VN"/>
        </w:rPr>
        <w:t xml:space="preserve">điều kiện, trình tự, thủ tục, nội dung và mức hỗ trợ từ ngân sách địa phương đối với các </w:t>
      </w:r>
      <w:r w:rsidR="00B65B17" w:rsidRPr="00651EC4">
        <w:rPr>
          <w:rFonts w:ascii="Times New Roman" w:hAnsi="Times New Roman" w:cs="Times New Roman"/>
          <w:sz w:val="26"/>
          <w:szCs w:val="26"/>
          <w:lang w:val="vi-VN"/>
        </w:rPr>
        <w:br/>
      </w:r>
      <w:r w:rsidRPr="00651EC4">
        <w:rPr>
          <w:rFonts w:ascii="Times New Roman" w:hAnsi="Times New Roman" w:cs="Times New Roman"/>
          <w:sz w:val="26"/>
          <w:szCs w:val="26"/>
          <w:lang w:val="vi-VN"/>
        </w:rPr>
        <w:t>dự án khởi nghiệp sáng tạo trong công nghiệp công nghệ số trên địa bàn Thành phố Hồ Chí Minh</w:t>
      </w:r>
      <w:r w:rsidR="00633553" w:rsidRPr="00651EC4">
        <w:rPr>
          <w:rFonts w:ascii="Times New Roman" w:hAnsi="Times New Roman" w:cs="Times New Roman"/>
          <w:sz w:val="26"/>
          <w:szCs w:val="26"/>
          <w:lang w:val="vi-VN"/>
        </w:rPr>
        <w:t xml:space="preserve"> (Thành phố)</w:t>
      </w:r>
      <w:r w:rsidRPr="00651EC4">
        <w:rPr>
          <w:rFonts w:ascii="Times New Roman" w:hAnsi="Times New Roman" w:cs="Times New Roman"/>
          <w:sz w:val="26"/>
          <w:szCs w:val="26"/>
          <w:lang w:val="vi-VN"/>
        </w:rPr>
        <w:t xml:space="preserve">. </w:t>
      </w:r>
      <w:r w:rsidR="00574849" w:rsidRPr="00651EC4">
        <w:rPr>
          <w:rFonts w:ascii="Times New Roman" w:hAnsi="Times New Roman" w:cs="Times New Roman"/>
          <w:sz w:val="26"/>
          <w:szCs w:val="26"/>
          <w:lang w:val="vi-VN"/>
        </w:rPr>
        <w:t>Kết quả như sau:</w:t>
      </w:r>
    </w:p>
    <w:p w14:paraId="112AEB6F" w14:textId="77777777" w:rsidR="00574849" w:rsidRPr="00651EC4" w:rsidRDefault="00574849" w:rsidP="00633553">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b/>
          <w:bCs/>
          <w:sz w:val="26"/>
          <w:szCs w:val="26"/>
          <w:lang w:val="vi-VN"/>
        </w:rPr>
        <w:t>I. TỔ CHỨC THỰC HIỆN ĐÁNH GIÁ</w:t>
      </w:r>
    </w:p>
    <w:p w14:paraId="3696BC25" w14:textId="2946FEA2" w:rsidR="00574849" w:rsidRPr="00651EC4" w:rsidRDefault="00574849" w:rsidP="00633553">
      <w:pPr>
        <w:autoSpaceDE w:val="0"/>
        <w:autoSpaceDN w:val="0"/>
        <w:adjustRightInd w:val="0"/>
        <w:spacing w:before="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 xml:space="preserve">1. Bối cảnh xây dựng dự án, dự thảo </w:t>
      </w:r>
      <w:r w:rsidR="00633553" w:rsidRPr="00651EC4">
        <w:rPr>
          <w:rFonts w:ascii="Times New Roman" w:hAnsi="Times New Roman" w:cs="Times New Roman"/>
          <w:b/>
          <w:bCs/>
          <w:sz w:val="26"/>
          <w:szCs w:val="26"/>
          <w:lang w:val="vi-VN"/>
        </w:rPr>
        <w:t xml:space="preserve">Nghị quyết của Hội đồng nhân dân </w:t>
      </w:r>
      <w:r w:rsidR="00633553" w:rsidRPr="00651EC4">
        <w:rPr>
          <w:rFonts w:ascii="Times New Roman" w:hAnsi="Times New Roman" w:cs="Times New Roman"/>
          <w:b/>
          <w:bCs/>
          <w:sz w:val="26"/>
          <w:szCs w:val="26"/>
          <w:lang w:val="vi-VN"/>
        </w:rPr>
        <w:br/>
        <w:t xml:space="preserve">Thành phố quy định tiêu chí, điều kiện, trình tự, thủ tục, nội dung và mức hỗ trợ từ ngân sách địa phương đối với các dự án khởi nghiệp sáng tạo trong công nghiệp </w:t>
      </w:r>
      <w:r w:rsidR="00633553" w:rsidRPr="00651EC4">
        <w:rPr>
          <w:rFonts w:ascii="Times New Roman" w:hAnsi="Times New Roman" w:cs="Times New Roman"/>
          <w:b/>
          <w:bCs/>
          <w:sz w:val="26"/>
          <w:szCs w:val="26"/>
          <w:lang w:val="vi-VN"/>
        </w:rPr>
        <w:br/>
        <w:t>công nghệ số trên địa bàn Thành phố</w:t>
      </w:r>
    </w:p>
    <w:p w14:paraId="073C7B2F"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Căn cứ Luật Công nghiệp công nghệ số số 71/2025/QH15 ngày 14 tháng 6 năm 2025 của Quốc hội, trong đó tại khoản 2, 3 Điều 29 của Luật này quy định: </w:t>
      </w:r>
    </w:p>
    <w:p w14:paraId="364E6010"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 xml:space="preserve">“2. Dự án khởi nghiệp sáng tạo trong công nghiệp công nghệ số được </w:t>
      </w:r>
    </w:p>
    <w:p w14:paraId="77C8232C"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 xml:space="preserve">hỗ trợ kinh phí trực tiếp từ ngân sách địa phương theo quy định của Luật </w:t>
      </w:r>
    </w:p>
    <w:p w14:paraId="53FA3543"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Ngân sách nhà nước hoặc từ Chương trình phát triển công nghiệp công nghệ số cho các hoạt động bao gồm:</w:t>
      </w:r>
    </w:p>
    <w:p w14:paraId="40DA22EE"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a) Đào tạo phát triển nguồn nhân lực công nghiệp công nghệ số;</w:t>
      </w:r>
    </w:p>
    <w:p w14:paraId="0B7AEB44"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 xml:space="preserve">b) Thu hút nguồn nhân lực công nghiệp công nghệ số chất lượng cao, </w:t>
      </w:r>
    </w:p>
    <w:p w14:paraId="05A04B46"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nhân tài công nghệ số;</w:t>
      </w:r>
    </w:p>
    <w:p w14:paraId="71747F6A"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c) Nghiên cứu và phát triển; sản xuất thử nghiệm;</w:t>
      </w:r>
    </w:p>
    <w:p w14:paraId="1D48EE2F"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d) Tư vấn khởi nghiệp;</w:t>
      </w:r>
    </w:p>
    <w:p w14:paraId="11E6517A"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lastRenderedPageBreak/>
        <w:t>đ) Mua công nghệ và đổi mới công nghệ.</w:t>
      </w:r>
    </w:p>
    <w:p w14:paraId="4BD064F9"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i/>
          <w:iCs/>
          <w:sz w:val="26"/>
          <w:szCs w:val="26"/>
          <w:lang w:val="vi-VN"/>
        </w:rPr>
      </w:pPr>
      <w:r w:rsidRPr="00651EC4">
        <w:rPr>
          <w:rFonts w:ascii="Times New Roman" w:hAnsi="Times New Roman" w:cs="Times New Roman"/>
          <w:i/>
          <w:iCs/>
          <w:sz w:val="26"/>
          <w:szCs w:val="26"/>
          <w:lang w:val="vi-VN"/>
        </w:rPr>
        <w:t>3. Hội đồng nhân dân cấp tỉnh quy định tiêu chí, điều kiện, trình tự, thủ tục, nội dung và mức hỗ trợ từ ngân sách địa phương cho các nội dung quy định tại khoản 2 Điều này phù hợp với điều kiện của địa phương”.</w:t>
      </w:r>
    </w:p>
    <w:p w14:paraId="14BE9261"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Các nội dung hỗ trợ này sẽ là động lực hỗ trợ thúc đẩy các dự án khởi nghiệp sáng tạo trong công nghiệp công nghệ số, hình thành hệ sinh thái khởi nghiệp đổi mới sáng tạo về công nghiệp công nghệ số tại Thành phố góp phần vào sự phát triển kinh tế - xã hội của Thành phố.</w:t>
      </w:r>
    </w:p>
    <w:p w14:paraId="6E02589F" w14:textId="77777777" w:rsidR="00504C4B" w:rsidRPr="00651EC4" w:rsidRDefault="00504C4B" w:rsidP="00504C4B">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Công nghệ số là sự phát triển tiếp theo của công nghệ thông tin, có thể xem là công nghệ thông tin cộng thêm 6 công nghệ mới của cuộc cách mạng công nghiệp lần thứ 4 (thế hệ thứ năm của công nghệ mạng di động không dây - 5G, Internet vạn vật, trí tuệ nhân tạo, dữ liệu lớn,  điện toán đám mây, công nghệ chuỗi khối). Đây là các công nghệ mới mang tính đột phá, tác nhân chính tạo ra cuộc cách mạng công nghiệp lần thứ 4, tạo ra Chuyển đổi số và kinh tế số. Về cơ bản, khung pháp lý định hình khái niệm công nghệ số, công nghiệp công nghệ số mới được chuẩn hóa và áp dụng khi Luật Công nghiệp Công nghệ số chính thức được ban hành. Công nghệ số giúp thúc đẩy tăng trưởng kinh tế, đổi mới sáng tạo và toàn cầu hóa nói chung và cho Thành phố Hồ Chí Minh nói riêng.</w:t>
      </w:r>
    </w:p>
    <w:p w14:paraId="4FBCA178" w14:textId="77777777" w:rsidR="00574849" w:rsidRPr="00651EC4" w:rsidRDefault="00574849" w:rsidP="00BE7F48">
      <w:pPr>
        <w:autoSpaceDE w:val="0"/>
        <w:autoSpaceDN w:val="0"/>
        <w:adjustRightInd w:val="0"/>
        <w:spacing w:before="120"/>
        <w:ind w:firstLine="567"/>
        <w:jc w:val="both"/>
        <w:rPr>
          <w:rFonts w:ascii="Times New Roman" w:hAnsi="Times New Roman" w:cs="Times New Roman"/>
          <w:sz w:val="26"/>
          <w:szCs w:val="26"/>
          <w:lang w:val="vi-VN"/>
        </w:rPr>
      </w:pPr>
      <w:r w:rsidRPr="00651EC4">
        <w:rPr>
          <w:rFonts w:ascii="Times New Roman" w:hAnsi="Times New Roman" w:cs="Times New Roman"/>
          <w:b/>
          <w:bCs/>
          <w:sz w:val="26"/>
          <w:szCs w:val="26"/>
          <w:lang w:val="vi-VN"/>
        </w:rPr>
        <w:t>2. Mục đích, yêu cầu đánh giá</w:t>
      </w:r>
    </w:p>
    <w:p w14:paraId="470C1345" w14:textId="72DDB1A7" w:rsidR="005A761C" w:rsidRPr="00651EC4" w:rsidRDefault="005A761C" w:rsidP="00BE7F48">
      <w:pPr>
        <w:widowControl w:val="0"/>
        <w:pBdr>
          <w:top w:val="dotted" w:sz="4" w:space="0" w:color="FFFFFF"/>
          <w:left w:val="dotted" w:sz="4" w:space="0" w:color="FFFFFF"/>
          <w:bottom w:val="dotted" w:sz="4" w:space="7" w:color="FFFFFF"/>
          <w:right w:val="dotted" w:sz="4" w:space="0" w:color="FFFFFF"/>
        </w:pBdr>
        <w:shd w:val="clear" w:color="auto" w:fill="FFFFFF"/>
        <w:spacing w:before="100" w:after="100"/>
        <w:ind w:firstLine="567"/>
        <w:jc w:val="both"/>
        <w:rPr>
          <w:rFonts w:ascii="Times New Roman" w:hAnsi="Times New Roman"/>
          <w:bCs/>
          <w:sz w:val="28"/>
          <w:szCs w:val="28"/>
          <w:lang w:val="vi-VN"/>
        </w:rPr>
      </w:pPr>
      <w:r w:rsidRPr="00651EC4">
        <w:rPr>
          <w:rFonts w:ascii="Times New Roman" w:hAnsi="Times New Roman"/>
          <w:bCs/>
          <w:sz w:val="28"/>
          <w:szCs w:val="28"/>
          <w:lang w:val="vi-VN"/>
        </w:rPr>
        <w:t xml:space="preserve">- Hoàn thiện cơ chế, chính sách trong </w:t>
      </w:r>
      <w:r w:rsidRPr="00651EC4">
        <w:rPr>
          <w:rFonts w:ascii="Times New Roman" w:hAnsi="Times New Roman" w:cs="Times New Roman"/>
          <w:sz w:val="26"/>
          <w:szCs w:val="26"/>
          <w:lang w:val="vi-VN"/>
        </w:rPr>
        <w:t>hỗ trợ, ưu đãi dự án khởi nghiệp sáng tạo trong công nghiệp công nghệ số</w:t>
      </w:r>
      <w:r w:rsidRPr="00651EC4">
        <w:rPr>
          <w:rFonts w:ascii="Times New Roman" w:hAnsi="Times New Roman"/>
          <w:bCs/>
          <w:sz w:val="28"/>
          <w:szCs w:val="28"/>
          <w:lang w:val="vi-VN"/>
        </w:rPr>
        <w:t xml:space="preserve"> theo quy định của </w:t>
      </w:r>
      <w:r w:rsidR="000142E6" w:rsidRPr="00651EC4">
        <w:rPr>
          <w:rFonts w:ascii="Times New Roman" w:hAnsi="Times New Roman"/>
          <w:bCs/>
          <w:sz w:val="28"/>
          <w:szCs w:val="28"/>
          <w:lang w:val="vi-VN"/>
        </w:rPr>
        <w:t>Luật Công nghiệp công nghệ s</w:t>
      </w:r>
      <w:r w:rsidR="00614119" w:rsidRPr="00651EC4">
        <w:rPr>
          <w:rFonts w:ascii="Times New Roman" w:hAnsi="Times New Roman"/>
          <w:bCs/>
          <w:sz w:val="28"/>
          <w:szCs w:val="28"/>
          <w:lang w:val="vi-VN"/>
        </w:rPr>
        <w:t>ố</w:t>
      </w:r>
      <w:r w:rsidRPr="00651EC4">
        <w:rPr>
          <w:rFonts w:ascii="Times New Roman" w:hAnsi="Times New Roman"/>
          <w:bCs/>
          <w:sz w:val="28"/>
          <w:szCs w:val="28"/>
          <w:lang w:val="vi-VN"/>
        </w:rPr>
        <w:t>.</w:t>
      </w:r>
    </w:p>
    <w:p w14:paraId="500371B5" w14:textId="21773913" w:rsidR="005A761C" w:rsidRPr="00651EC4" w:rsidRDefault="005A761C" w:rsidP="0029590B">
      <w:pPr>
        <w:widowControl w:val="0"/>
        <w:pBdr>
          <w:top w:val="dotted" w:sz="4" w:space="0" w:color="FFFFFF"/>
          <w:left w:val="dotted" w:sz="4" w:space="0" w:color="FFFFFF"/>
          <w:bottom w:val="dotted" w:sz="4" w:space="7" w:color="FFFFFF"/>
          <w:right w:val="dotted" w:sz="4" w:space="0" w:color="FFFFFF"/>
        </w:pBdr>
        <w:shd w:val="clear" w:color="auto" w:fill="FFFFFF"/>
        <w:spacing w:before="120" w:after="120"/>
        <w:ind w:firstLine="567"/>
        <w:jc w:val="both"/>
        <w:rPr>
          <w:rFonts w:ascii="Times New Roman" w:hAnsi="Times New Roman"/>
          <w:bCs/>
          <w:sz w:val="28"/>
          <w:szCs w:val="28"/>
          <w:lang w:val="vi-VN"/>
        </w:rPr>
      </w:pPr>
      <w:r w:rsidRPr="00651EC4">
        <w:rPr>
          <w:rFonts w:ascii="Times New Roman" w:hAnsi="Times New Roman"/>
          <w:bCs/>
          <w:sz w:val="28"/>
          <w:szCs w:val="28"/>
          <w:lang w:val="vi-VN"/>
        </w:rPr>
        <w:t xml:space="preserve">- Việc ban hành Nghị quyết </w:t>
      </w:r>
      <w:r w:rsidRPr="00651EC4">
        <w:rPr>
          <w:rFonts w:ascii="Times New Roman" w:hAnsi="Times New Roman" w:cs="Times New Roman"/>
          <w:sz w:val="26"/>
          <w:szCs w:val="26"/>
          <w:lang w:val="vi-VN"/>
        </w:rPr>
        <w:t xml:space="preserve">quy định tiêu chí, điều kiện, trình tự, thủ tục, nội dung và mức hỗ trợ từ ngân sách địa phương đối với các dự án khởi nghiệp sáng tạo trong công nghiệp công nghệ số trên địa bàn Thành phố </w:t>
      </w:r>
      <w:r w:rsidR="00BE7F48" w:rsidRPr="00651EC4">
        <w:rPr>
          <w:rFonts w:ascii="Times New Roman" w:hAnsi="Times New Roman" w:cs="Times New Roman"/>
          <w:sz w:val="26"/>
          <w:szCs w:val="26"/>
          <w:lang w:val="vi-VN"/>
        </w:rPr>
        <w:t xml:space="preserve">nhằm đảm bảo </w:t>
      </w:r>
      <w:r w:rsidR="00BE7F48" w:rsidRPr="00651EC4">
        <w:rPr>
          <w:rFonts w:ascii="Times New Roman" w:hAnsi="Times New Roman"/>
          <w:bCs/>
          <w:sz w:val="28"/>
          <w:szCs w:val="28"/>
          <w:lang w:val="vi-VN"/>
        </w:rPr>
        <w:t>thực hiện đúng quy định hiện hành của pháp luật về</w:t>
      </w:r>
      <w:r w:rsidR="00BE7F48" w:rsidRPr="00651EC4">
        <w:rPr>
          <w:rFonts w:ascii="Times New Roman" w:hAnsi="Times New Roman" w:cs="Times New Roman"/>
          <w:sz w:val="26"/>
          <w:szCs w:val="26"/>
          <w:lang w:val="vi-VN"/>
        </w:rPr>
        <w:t xml:space="preserve"> hỗ trợ, ưu đãi dự án khởi nghiệp sáng tạo trong công nghiệp công nghệ số</w:t>
      </w:r>
      <w:r w:rsidR="00BE7F48" w:rsidRPr="00651EC4">
        <w:rPr>
          <w:rFonts w:ascii="Times New Roman" w:hAnsi="Times New Roman"/>
          <w:bCs/>
          <w:sz w:val="28"/>
          <w:szCs w:val="28"/>
          <w:lang w:val="vi-VN"/>
        </w:rPr>
        <w:t xml:space="preserve"> và các văn bản pháp luật khác có liên quan</w:t>
      </w:r>
    </w:p>
    <w:p w14:paraId="128B641E" w14:textId="684CB82D" w:rsidR="00574849" w:rsidRPr="00651EC4" w:rsidRDefault="00574849" w:rsidP="0029590B">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b/>
          <w:bCs/>
          <w:sz w:val="26"/>
          <w:szCs w:val="26"/>
          <w:lang w:val="vi-VN"/>
        </w:rPr>
        <w:t>II. KẾT QUẢ ĐÁNH GIÁ</w:t>
      </w:r>
    </w:p>
    <w:p w14:paraId="088C9F7B" w14:textId="77777777" w:rsidR="00574849" w:rsidRPr="00651EC4" w:rsidRDefault="00574849" w:rsidP="0029590B">
      <w:pPr>
        <w:autoSpaceDE w:val="0"/>
        <w:autoSpaceDN w:val="0"/>
        <w:adjustRightInd w:val="0"/>
        <w:spacing w:before="120" w:after="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1. Đánh giá thủ tục hành chính (nếu trong dự thảo văn bản có quy định thủ tục hành chính)</w:t>
      </w:r>
    </w:p>
    <w:p w14:paraId="5C72AF33" w14:textId="361D56C5" w:rsidR="00D5411C" w:rsidRPr="00651EC4" w:rsidRDefault="00D5411C" w:rsidP="00D5411C">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Dự thảo Nghị quyết không </w:t>
      </w:r>
      <w:r w:rsidRPr="00117291">
        <w:rPr>
          <w:rFonts w:ascii="Times New Roman" w:hAnsi="Times New Roman" w:cs="Times New Roman"/>
          <w:sz w:val="26"/>
          <w:szCs w:val="26"/>
          <w:lang w:val="vi-VN"/>
        </w:rPr>
        <w:t xml:space="preserve">quy định thủ tục hành chính mới. Trình tự xét duyệt, </w:t>
      </w:r>
      <w:r w:rsidRPr="00117291">
        <w:rPr>
          <w:rFonts w:ascii="Times New Roman" w:hAnsi="Times New Roman" w:cs="Times New Roman"/>
          <w:sz w:val="26"/>
          <w:szCs w:val="26"/>
          <w:lang w:val="vi-VN"/>
        </w:rPr>
        <w:br/>
        <w:t xml:space="preserve">hỗ trợ được thực hiện theo quy định tại </w:t>
      </w:r>
      <w:r w:rsidR="001E6DB5" w:rsidRPr="00117291">
        <w:rPr>
          <w:rFonts w:ascii="Times New Roman" w:hAnsi="Times New Roman"/>
          <w:sz w:val="26"/>
          <w:szCs w:val="26"/>
          <w:lang w:val="vi-VN"/>
        </w:rPr>
        <w:t xml:space="preserve">Điều 11, Điều 12, Điều 13, Điều 14, Điều 15, </w:t>
      </w:r>
      <w:r w:rsidR="001E6DB5" w:rsidRPr="00117291">
        <w:rPr>
          <w:rFonts w:ascii="Times New Roman" w:hAnsi="Times New Roman"/>
          <w:sz w:val="26"/>
          <w:szCs w:val="26"/>
          <w:lang w:val="vi-VN"/>
        </w:rPr>
        <w:br/>
        <w:t>Điều 16, Điều 17, Điều 18</w:t>
      </w:r>
      <w:r w:rsidR="001E6DB5" w:rsidRPr="00117291">
        <w:rPr>
          <w:rFonts w:ascii="Times New Roman" w:hAnsi="Times New Roman"/>
          <w:sz w:val="28"/>
          <w:szCs w:val="28"/>
          <w:lang w:val="vi-VN"/>
        </w:rPr>
        <w:t xml:space="preserve"> </w:t>
      </w:r>
      <w:r w:rsidRPr="00117291">
        <w:rPr>
          <w:rFonts w:ascii="Times New Roman" w:hAnsi="Times New Roman" w:cs="Times New Roman"/>
          <w:sz w:val="26"/>
          <w:szCs w:val="26"/>
          <w:lang w:val="vi-VN"/>
        </w:rPr>
        <w:t>Nghị định số 268/2025/NĐ-CP.</w:t>
      </w:r>
    </w:p>
    <w:p w14:paraId="4D9877B0" w14:textId="1E969EE8" w:rsidR="00574849" w:rsidRPr="00651EC4" w:rsidRDefault="00574849" w:rsidP="0029590B">
      <w:pPr>
        <w:autoSpaceDE w:val="0"/>
        <w:autoSpaceDN w:val="0"/>
        <w:adjustRightInd w:val="0"/>
        <w:spacing w:before="120" w:after="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 xml:space="preserve">2. Việc phân quyền, phân cấp (nếu trong dự thảo văn bản có quy định về </w:t>
      </w:r>
      <w:r w:rsidR="001E6DB5" w:rsidRPr="00EF1ECD">
        <w:rPr>
          <w:rFonts w:ascii="Times New Roman" w:hAnsi="Times New Roman" w:cs="Times New Roman"/>
          <w:b/>
          <w:bCs/>
          <w:sz w:val="26"/>
          <w:szCs w:val="26"/>
          <w:lang w:val="vi-VN"/>
        </w:rPr>
        <w:br/>
      </w:r>
      <w:r w:rsidRPr="00651EC4">
        <w:rPr>
          <w:rFonts w:ascii="Times New Roman" w:hAnsi="Times New Roman" w:cs="Times New Roman"/>
          <w:b/>
          <w:bCs/>
          <w:sz w:val="26"/>
          <w:szCs w:val="26"/>
          <w:lang w:val="vi-VN"/>
        </w:rPr>
        <w:t>phân quyền, phân cấp)</w:t>
      </w:r>
    </w:p>
    <w:p w14:paraId="71A08DA4" w14:textId="77777777" w:rsidR="00AC1143" w:rsidRPr="00651EC4" w:rsidRDefault="00AC1143" w:rsidP="00AC1143">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Dự thảo Nghị quyết không có nội dung quy định về phân quyền, phân cấp</w:t>
      </w:r>
    </w:p>
    <w:p w14:paraId="0EC19B5E" w14:textId="77777777" w:rsidR="00574849" w:rsidRPr="00651EC4" w:rsidRDefault="00574849" w:rsidP="0029590B">
      <w:pPr>
        <w:autoSpaceDE w:val="0"/>
        <w:autoSpaceDN w:val="0"/>
        <w:adjustRightInd w:val="0"/>
        <w:spacing w:before="120" w:after="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3. Việc ứng dụng, thúc đẩy phát triển khoa học, công nghệ, đổi mới sáng tạo và chuyển đổi số (nếu trong dự thảo văn bản có quy định về việc ứng dụng, thúc đẩy phát triển khoa học, công nghệ, đổi mới sáng tạo và chuyển đổi số)</w:t>
      </w:r>
    </w:p>
    <w:p w14:paraId="7326FCE8" w14:textId="2D08567F" w:rsidR="00FA5AD2" w:rsidRPr="00651EC4" w:rsidRDefault="00FA5AD2" w:rsidP="0029590B">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 Đánh giá các quy định trong dự thảo văn bản tạo thuận lợi cho việc ứng dụng, </w:t>
      </w:r>
      <w:r w:rsidRPr="00651EC4">
        <w:rPr>
          <w:rFonts w:ascii="Times New Roman" w:hAnsi="Times New Roman" w:cs="Times New Roman"/>
          <w:sz w:val="26"/>
          <w:szCs w:val="26"/>
          <w:lang w:val="vi-VN"/>
        </w:rPr>
        <w:br/>
        <w:t>thúc đẩy phát triển khoa học, công nghệ, đổi mới sáng tạo và chuyển đổi số</w:t>
      </w:r>
    </w:p>
    <w:p w14:paraId="75DFDB67" w14:textId="795004A3" w:rsidR="002335B0" w:rsidRPr="00651EC4" w:rsidRDefault="00AC1143" w:rsidP="002335B0">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xml:space="preserve">+ </w:t>
      </w:r>
      <w:r w:rsidR="002335B0" w:rsidRPr="00651EC4">
        <w:rPr>
          <w:rFonts w:ascii="Times New Roman" w:hAnsi="Times New Roman"/>
          <w:sz w:val="26"/>
          <w:szCs w:val="26"/>
          <w:lang w:val="vi-VN"/>
        </w:rPr>
        <w:t>Các quy định của Nghị quyết nhằm hỗ trợ cho các dự án khởi nghiệp sáng tạo trong công nghiệp công nghệ số</w:t>
      </w:r>
      <w:r w:rsidR="0085508A" w:rsidRPr="00651EC4">
        <w:rPr>
          <w:rFonts w:ascii="Times New Roman" w:hAnsi="Times New Roman"/>
          <w:sz w:val="26"/>
          <w:szCs w:val="26"/>
          <w:lang w:val="vi-VN"/>
        </w:rPr>
        <w:t>, thông qua chính sách hỗ trợ này</w:t>
      </w:r>
      <w:r w:rsidR="002335B0" w:rsidRPr="00651EC4">
        <w:rPr>
          <w:rFonts w:ascii="Times New Roman" w:hAnsi="Times New Roman"/>
          <w:sz w:val="26"/>
          <w:szCs w:val="26"/>
          <w:lang w:val="vi-VN"/>
        </w:rPr>
        <w:t xml:space="preserve"> sẽ hỗ trợ</w:t>
      </w:r>
      <w:r w:rsidR="0085508A" w:rsidRPr="00651EC4">
        <w:rPr>
          <w:rFonts w:ascii="Times New Roman" w:hAnsi="Times New Roman"/>
          <w:sz w:val="26"/>
          <w:szCs w:val="26"/>
          <w:lang w:val="vi-VN"/>
        </w:rPr>
        <w:t>:</w:t>
      </w:r>
      <w:r w:rsidR="002335B0" w:rsidRPr="00651EC4">
        <w:rPr>
          <w:rFonts w:ascii="Times New Roman" w:hAnsi="Times New Roman"/>
          <w:sz w:val="26"/>
          <w:szCs w:val="26"/>
          <w:lang w:val="vi-VN"/>
        </w:rPr>
        <w:t xml:space="preserve"> thúc đẩy sự phát triển của ngành </w:t>
      </w:r>
      <w:r w:rsidR="0085508A" w:rsidRPr="00651EC4">
        <w:rPr>
          <w:rFonts w:ascii="Times New Roman" w:hAnsi="Times New Roman"/>
          <w:sz w:val="26"/>
          <w:szCs w:val="26"/>
          <w:lang w:val="vi-VN"/>
        </w:rPr>
        <w:t xml:space="preserve">công nghiệp công nghệ số </w:t>
      </w:r>
      <w:r w:rsidR="002335B0" w:rsidRPr="00651EC4">
        <w:rPr>
          <w:rFonts w:ascii="Times New Roman" w:hAnsi="Times New Roman"/>
          <w:sz w:val="26"/>
          <w:szCs w:val="26"/>
          <w:lang w:val="vi-VN"/>
        </w:rPr>
        <w:t xml:space="preserve">và tăng cường năng lực cạnh tranh của doanh nghiệp </w:t>
      </w:r>
      <w:r w:rsidR="002335B0" w:rsidRPr="00651EC4">
        <w:rPr>
          <w:rFonts w:ascii="Times New Roman" w:hAnsi="Times New Roman"/>
          <w:sz w:val="26"/>
          <w:szCs w:val="26"/>
          <w:lang w:val="vi-VN"/>
        </w:rPr>
        <w:lastRenderedPageBreak/>
        <w:t xml:space="preserve">công nghệ số Thành phố; thúc đẩy đổi mới sáng tạo, hỗ trợ và khuyến khích các doanh nghiệp công nghệ số, đặc biệt là các doanh nghiệp khởi nghiệp, đổi mới sáng tạo </w:t>
      </w:r>
      <w:r w:rsidR="0085508A" w:rsidRPr="00651EC4">
        <w:rPr>
          <w:rFonts w:ascii="Times New Roman" w:hAnsi="Times New Roman"/>
          <w:sz w:val="26"/>
          <w:szCs w:val="26"/>
          <w:lang w:val="vi-VN"/>
        </w:rPr>
        <w:t>trong lĩnh vực công nghiệp công nghệ số</w:t>
      </w:r>
      <w:r w:rsidR="002335B0" w:rsidRPr="00651EC4">
        <w:rPr>
          <w:rFonts w:ascii="Times New Roman" w:hAnsi="Times New Roman"/>
          <w:sz w:val="26"/>
          <w:szCs w:val="26"/>
          <w:lang w:val="vi-VN"/>
        </w:rPr>
        <w:t xml:space="preserve"> tạo ra nhiều cơ hội phát triển kinh tế- xã hội cho Thành phố.</w:t>
      </w:r>
    </w:p>
    <w:p w14:paraId="5EAF3862" w14:textId="27E22FE6" w:rsidR="00FA5AD2" w:rsidRPr="00651EC4" w:rsidRDefault="00FA5AD2" w:rsidP="0029590B">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Yêu cầu về thể chế, hạ tầng, nhân lực, đổi mới sáng tạo, an toàn thông tin</w:t>
      </w:r>
    </w:p>
    <w:p w14:paraId="25B241D6" w14:textId="046F34C9" w:rsidR="00C3250A" w:rsidRPr="00651EC4" w:rsidRDefault="002A798E" w:rsidP="0029590B">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 </w:t>
      </w:r>
      <w:r w:rsidR="00C3250A" w:rsidRPr="00651EC4">
        <w:rPr>
          <w:rFonts w:ascii="Times New Roman" w:hAnsi="Times New Roman" w:cs="Times New Roman"/>
          <w:sz w:val="26"/>
          <w:szCs w:val="26"/>
          <w:lang w:val="vi-VN"/>
        </w:rPr>
        <w:t xml:space="preserve">Nghị quyết cụ thể hóa </w:t>
      </w:r>
      <w:r w:rsidR="00C14F15" w:rsidRPr="00651EC4">
        <w:rPr>
          <w:rFonts w:ascii="Times New Roman" w:hAnsi="Times New Roman" w:cs="Times New Roman"/>
          <w:sz w:val="26"/>
          <w:szCs w:val="26"/>
          <w:lang w:val="vi-VN"/>
        </w:rPr>
        <w:t xml:space="preserve">quy định tiêu chí, điều kiện, trình tự, thủ tục, nội dung và mức hỗ trợ từ ngân sách địa phương cho các nội dung quy định tại khoản 2 Điều 29 Luật Công nghiệp công nghệ số do đó </w:t>
      </w:r>
      <w:r w:rsidR="008876F9" w:rsidRPr="00651EC4">
        <w:rPr>
          <w:rFonts w:ascii="Times New Roman" w:hAnsi="Times New Roman" w:cs="Times New Roman"/>
          <w:sz w:val="26"/>
          <w:szCs w:val="26"/>
          <w:lang w:val="vi-VN"/>
        </w:rPr>
        <w:t>không yêu cầu về thể chế hóa.</w:t>
      </w:r>
    </w:p>
    <w:p w14:paraId="53146393" w14:textId="43DED7E9" w:rsidR="00AF4C2E" w:rsidRPr="00651EC4" w:rsidRDefault="00AF4C2E" w:rsidP="00AF4C2E">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Việc áp dụng Nghị quyết quy định tiêu chí, điều kiện, trình tự, thủ tục, nội dung và mức hỗ trợ từ ngân sách địa phương đối với các dự án khởi nghiệp sáng tạo trong công nghiệp công nghệ số trên địa bàn Thành phố Hồ Chí Minh do Sở Khoa học và Công nghệ tổ chức thực hiện theo hình thức thực hiện nhiệm vụ đổi mới sáng tạo, không làm phát sinh thêm yêu cầu về nguồn nhân lực</w:t>
      </w:r>
      <w:r w:rsidR="00882D7E" w:rsidRPr="00651EC4">
        <w:rPr>
          <w:rFonts w:ascii="Times New Roman" w:hAnsi="Times New Roman" w:cs="Times New Roman"/>
          <w:sz w:val="26"/>
          <w:szCs w:val="26"/>
          <w:lang w:val="vi-VN"/>
        </w:rPr>
        <w:t>, hạ tầng</w:t>
      </w:r>
      <w:r w:rsidRPr="00651EC4">
        <w:rPr>
          <w:rFonts w:ascii="Times New Roman" w:hAnsi="Times New Roman" w:cs="Times New Roman"/>
          <w:sz w:val="26"/>
          <w:szCs w:val="26"/>
          <w:lang w:val="vi-VN"/>
        </w:rPr>
        <w:t xml:space="preserve"> để thi hành.</w:t>
      </w:r>
    </w:p>
    <w:p w14:paraId="6467CCF5" w14:textId="0C7CDC8E" w:rsidR="00E10757" w:rsidRPr="00651EC4" w:rsidRDefault="00E10757" w:rsidP="00AF4C2E">
      <w:pPr>
        <w:autoSpaceDE w:val="0"/>
        <w:autoSpaceDN w:val="0"/>
        <w:adjustRightInd w:val="0"/>
        <w:spacing w:before="120" w:after="120"/>
        <w:ind w:firstLine="567"/>
        <w:jc w:val="both"/>
        <w:rPr>
          <w:rFonts w:ascii="Times New Roman" w:hAnsi="Times New Roman" w:cs="Times New Roman"/>
          <w:sz w:val="26"/>
          <w:szCs w:val="26"/>
          <w:lang w:val="vi-VN"/>
        </w:rPr>
      </w:pPr>
      <w:r w:rsidRPr="00651EC4">
        <w:rPr>
          <w:rFonts w:ascii="Times New Roman" w:hAnsi="Times New Roman" w:cs="Times New Roman"/>
          <w:sz w:val="26"/>
          <w:szCs w:val="26"/>
          <w:lang w:val="vi-VN"/>
        </w:rPr>
        <w:t xml:space="preserve">+ Nghị quyết được ban hành </w:t>
      </w:r>
      <w:r w:rsidR="00686CE6" w:rsidRPr="00651EC4">
        <w:rPr>
          <w:rFonts w:ascii="Times New Roman" w:hAnsi="Times New Roman" w:cs="Times New Roman"/>
          <w:sz w:val="26"/>
          <w:szCs w:val="26"/>
          <w:lang w:val="vi-VN"/>
        </w:rPr>
        <w:t xml:space="preserve">là cơ sở pháp lý để triển khai và thúc đẩy hoạt động đổi mới sáng tạo nói chung cũng như cho </w:t>
      </w:r>
      <w:r w:rsidR="00CB5322" w:rsidRPr="00651EC4">
        <w:rPr>
          <w:rFonts w:ascii="Times New Roman" w:hAnsi="Times New Roman" w:cs="Times New Roman"/>
          <w:sz w:val="26"/>
          <w:szCs w:val="26"/>
          <w:lang w:val="vi-VN"/>
        </w:rPr>
        <w:t>lĩnh vực công nghiệp công nghệ số nói riêng trên địa bàn Thành phố Hồ Chí Minh.</w:t>
      </w:r>
    </w:p>
    <w:p w14:paraId="5BB3F55E" w14:textId="1DF04E76" w:rsidR="00FA5AD2" w:rsidRPr="00651EC4" w:rsidRDefault="00FA5AD2" w:rsidP="008424A5">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Nội dung ứng dụng, thúc đẩy, phát triển khoa học công nghệ, đổi mới sáng tạo và chuyển đổi số</w:t>
      </w:r>
    </w:p>
    <w:p w14:paraId="53F6FC13" w14:textId="68E28630" w:rsidR="00AC0DF1" w:rsidRPr="00651EC4" w:rsidRDefault="00AC0DF1" w:rsidP="00AC0DF1">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Thúc đẩy việc hình thành và phát triển ngày càng nhiều các loại hình doanh nghiệp khởi nghiệp sáng tạo cho Thành phố từ việc ứng dụng khoa học công nghệ, đổi mới sáng tạo và thương mại hóa kết quả nghiên cứu khoa học đặc biệt trong lĩnh vực công nghiệp công nghệ số.</w:t>
      </w:r>
    </w:p>
    <w:p w14:paraId="0D29E8BC" w14:textId="4A3DC771" w:rsidR="00AC0DF1" w:rsidRPr="00651EC4" w:rsidRDefault="00376A48" w:rsidP="00AC0DF1">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w:t>
      </w:r>
      <w:r w:rsidR="00AC0DF1" w:rsidRPr="00651EC4">
        <w:rPr>
          <w:rFonts w:ascii="Times New Roman" w:hAnsi="Times New Roman"/>
          <w:sz w:val="26"/>
          <w:szCs w:val="26"/>
          <w:lang w:val="vi-VN"/>
        </w:rPr>
        <w:t xml:space="preserve"> Xây dựng nền tảng vững chắc và lâu dài cho hệ sinh thái khởi nghiệp đổi mới sáng tạo tại Thành phố nói riêng và Việt Nam nói chung, từ đó góp phần vào sự phát triển kinh tế - xã hội của đất nước.</w:t>
      </w:r>
    </w:p>
    <w:p w14:paraId="178DBBA4" w14:textId="4A863BAE" w:rsidR="00FA5AD2" w:rsidRPr="00651EC4" w:rsidRDefault="00AC0DF1" w:rsidP="00AC0DF1">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xml:space="preserve">+ Nâng tầm hệ sinh thái khởi nghiệp đổi mới sáng tạo của Thành phố và cả nước </w:t>
      </w:r>
      <w:r w:rsidRPr="00651EC4">
        <w:rPr>
          <w:rFonts w:ascii="Times New Roman" w:hAnsi="Times New Roman"/>
          <w:sz w:val="26"/>
          <w:szCs w:val="26"/>
          <w:lang w:val="vi-VN"/>
        </w:rPr>
        <w:br/>
        <w:t>lên ngang tầm và có khả năng cạnh với hệ sinh thái của các nước trong khu vực và quốc tế đặc biệt trong lĩnh vực công nghiệp công nghệ số.</w:t>
      </w:r>
    </w:p>
    <w:p w14:paraId="6C2D5FA5" w14:textId="7B47C77E" w:rsidR="00AC0DF1" w:rsidRPr="00651EC4" w:rsidRDefault="00133F7F" w:rsidP="00AC0DF1">
      <w:pPr>
        <w:spacing w:before="120" w:after="120"/>
        <w:ind w:firstLine="567"/>
        <w:jc w:val="both"/>
        <w:rPr>
          <w:rFonts w:ascii="Times New Roman" w:hAnsi="Times New Roman" w:cs="Times New Roman"/>
          <w:sz w:val="26"/>
          <w:szCs w:val="26"/>
          <w:lang w:val="vi-VN"/>
        </w:rPr>
      </w:pPr>
      <w:r w:rsidRPr="00651EC4">
        <w:rPr>
          <w:rFonts w:ascii="Times New Roman" w:hAnsi="Times New Roman"/>
          <w:sz w:val="26"/>
          <w:szCs w:val="26"/>
          <w:lang w:val="vi-VN"/>
        </w:rPr>
        <w:t xml:space="preserve">- </w:t>
      </w:r>
      <w:r w:rsidRPr="00651EC4">
        <w:rPr>
          <w:rFonts w:ascii="Times New Roman" w:hAnsi="Times New Roman" w:cs="Times New Roman"/>
          <w:sz w:val="26"/>
          <w:szCs w:val="26"/>
          <w:lang w:val="vi-VN"/>
        </w:rPr>
        <w:t xml:space="preserve">Các yếu tố ảnh hưởng đến việc triển khai thi hành các quy định về khoa học </w:t>
      </w:r>
      <w:r w:rsidRPr="00651EC4">
        <w:rPr>
          <w:rFonts w:ascii="Times New Roman" w:hAnsi="Times New Roman" w:cs="Times New Roman"/>
          <w:sz w:val="26"/>
          <w:szCs w:val="26"/>
          <w:lang w:val="vi-VN"/>
        </w:rPr>
        <w:br/>
        <w:t>công nghệ, đổi mới sáng tạo và chuyển đổi số trong thực tiễn</w:t>
      </w:r>
    </w:p>
    <w:p w14:paraId="70FAE104" w14:textId="24A755D2" w:rsidR="00133F7F" w:rsidRPr="00651EC4" w:rsidRDefault="008B1F9A" w:rsidP="00AC0DF1">
      <w:pPr>
        <w:spacing w:before="120" w:after="120"/>
        <w:ind w:firstLine="567"/>
        <w:jc w:val="both"/>
        <w:rPr>
          <w:rFonts w:ascii="Times New Roman" w:hAnsi="Times New Roman" w:cs="Times New Roman"/>
          <w:sz w:val="26"/>
          <w:szCs w:val="26"/>
          <w:lang w:val="vi-VN"/>
        </w:rPr>
      </w:pPr>
      <w:r w:rsidRPr="00651EC4">
        <w:rPr>
          <w:rFonts w:ascii="Times New Roman" w:hAnsi="Times New Roman"/>
          <w:sz w:val="26"/>
          <w:szCs w:val="26"/>
          <w:lang w:val="vi-VN"/>
        </w:rPr>
        <w:t>Trong gia</w:t>
      </w:r>
      <w:r w:rsidR="00BE0359" w:rsidRPr="00651EC4">
        <w:rPr>
          <w:rFonts w:ascii="Times New Roman" w:hAnsi="Times New Roman"/>
          <w:sz w:val="26"/>
          <w:szCs w:val="26"/>
          <w:lang w:val="vi-VN"/>
        </w:rPr>
        <w:t>i</w:t>
      </w:r>
      <w:r w:rsidRPr="00651EC4">
        <w:rPr>
          <w:rFonts w:ascii="Times New Roman" w:hAnsi="Times New Roman"/>
          <w:sz w:val="26"/>
          <w:szCs w:val="26"/>
          <w:lang w:val="vi-VN"/>
        </w:rPr>
        <w:t xml:space="preserve"> đoạn này</w:t>
      </w:r>
      <w:r w:rsidR="001E7A97" w:rsidRPr="00651EC4">
        <w:rPr>
          <w:rFonts w:ascii="Times New Roman" w:hAnsi="Times New Roman"/>
          <w:sz w:val="26"/>
          <w:szCs w:val="26"/>
          <w:lang w:val="vi-VN"/>
        </w:rPr>
        <w:t>, Sở Khoa học và Công nghệ nhận thấy</w:t>
      </w:r>
      <w:r w:rsidRPr="00651EC4">
        <w:rPr>
          <w:rFonts w:ascii="Times New Roman" w:hAnsi="Times New Roman"/>
          <w:sz w:val="26"/>
          <w:szCs w:val="26"/>
          <w:lang w:val="vi-VN"/>
        </w:rPr>
        <w:t xml:space="preserve"> chưa phát sinh yếu tố ảnh hưởng đến </w:t>
      </w:r>
      <w:r w:rsidRPr="00651EC4">
        <w:rPr>
          <w:rFonts w:ascii="Times New Roman" w:hAnsi="Times New Roman" w:cs="Times New Roman"/>
          <w:sz w:val="26"/>
          <w:szCs w:val="26"/>
          <w:lang w:val="vi-VN"/>
        </w:rPr>
        <w:t xml:space="preserve">việc triển khai thi hành các quy định về khoa học công nghệ, đổi mới sáng tạo và chuyển đổi số trong thực tiễn. </w:t>
      </w:r>
      <w:r w:rsidR="00682CD7" w:rsidRPr="00651EC4">
        <w:rPr>
          <w:rFonts w:ascii="Times New Roman" w:hAnsi="Times New Roman" w:cs="Times New Roman"/>
          <w:sz w:val="26"/>
          <w:szCs w:val="26"/>
          <w:lang w:val="vi-VN"/>
        </w:rPr>
        <w:t>Trường hợp có kh</w:t>
      </w:r>
      <w:r w:rsidR="00494533" w:rsidRPr="00651EC4">
        <w:rPr>
          <w:rFonts w:ascii="Times New Roman" w:hAnsi="Times New Roman" w:cs="Times New Roman"/>
          <w:sz w:val="26"/>
          <w:szCs w:val="26"/>
          <w:lang w:val="vi-VN"/>
        </w:rPr>
        <w:t>ó</w:t>
      </w:r>
      <w:r w:rsidR="00682CD7" w:rsidRPr="00651EC4">
        <w:rPr>
          <w:rFonts w:ascii="Times New Roman" w:hAnsi="Times New Roman" w:cs="Times New Roman"/>
          <w:sz w:val="26"/>
          <w:szCs w:val="26"/>
          <w:lang w:val="vi-VN"/>
        </w:rPr>
        <w:t xml:space="preserve"> khăn vướng mắc, Sở Khoa học và Công nghệ sẽ báo cáo Ủy ban nhân dân đề xuất Hội đồng nhân dân Thành phố xem xét quyết định.</w:t>
      </w:r>
    </w:p>
    <w:p w14:paraId="2FF36805" w14:textId="05616EB1" w:rsidR="00BE0359" w:rsidRPr="00651EC4" w:rsidRDefault="007F5F41" w:rsidP="00AC0DF1">
      <w:pPr>
        <w:spacing w:before="120" w:after="120"/>
        <w:ind w:firstLine="567"/>
        <w:jc w:val="both"/>
        <w:rPr>
          <w:rFonts w:ascii="Times New Roman" w:hAnsi="Times New Roman" w:cs="Times New Roman"/>
          <w:sz w:val="26"/>
          <w:szCs w:val="26"/>
          <w:lang w:val="vi-VN"/>
        </w:rPr>
      </w:pPr>
      <w:r w:rsidRPr="00651EC4">
        <w:rPr>
          <w:rFonts w:ascii="Times New Roman" w:hAnsi="Times New Roman"/>
          <w:sz w:val="26"/>
          <w:szCs w:val="26"/>
          <w:lang w:val="vi-VN"/>
        </w:rPr>
        <w:t xml:space="preserve">- </w:t>
      </w:r>
      <w:r w:rsidRPr="00651EC4">
        <w:rPr>
          <w:rFonts w:ascii="Times New Roman" w:hAnsi="Times New Roman" w:cs="Times New Roman"/>
          <w:sz w:val="26"/>
          <w:szCs w:val="26"/>
          <w:lang w:val="vi-VN"/>
        </w:rPr>
        <w:t>Cơ chế phối hợp và tổ chức thực hiện; nguồn lực thực hiện</w:t>
      </w:r>
    </w:p>
    <w:p w14:paraId="380CA081" w14:textId="1C67DC7B" w:rsidR="006E2C20" w:rsidRPr="00651EC4" w:rsidRDefault="006E2C20" w:rsidP="006E2C20">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xml:space="preserve">+ Sở Khoa học và Công nghệ Thành phố sẽ phối hợp với Sở Tài chính triển khai các nội dung khi Nghị quyết được Hội đồng nhân dân </w:t>
      </w:r>
      <w:r w:rsidR="001C1544" w:rsidRPr="001C1544">
        <w:rPr>
          <w:rFonts w:ascii="Times New Roman" w:hAnsi="Times New Roman"/>
          <w:sz w:val="26"/>
          <w:szCs w:val="26"/>
          <w:lang w:val="vi-VN"/>
        </w:rPr>
        <w:t xml:space="preserve">Thành phố </w:t>
      </w:r>
      <w:r w:rsidRPr="00651EC4">
        <w:rPr>
          <w:rFonts w:ascii="Times New Roman" w:hAnsi="Times New Roman"/>
          <w:sz w:val="26"/>
          <w:szCs w:val="26"/>
          <w:lang w:val="vi-VN"/>
        </w:rPr>
        <w:t>ban hành.</w:t>
      </w:r>
    </w:p>
    <w:p w14:paraId="0248717B" w14:textId="32A9C814" w:rsidR="007F5F41" w:rsidRPr="00651EC4" w:rsidRDefault="006E2C20" w:rsidP="006E2C20">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Việc áp dụng Nghị quyết quy định tiêu chí, điều kiện, trình tự, thủ tục, nội dung và mức hỗ trợ từ ngân sách địa phương đối với các dự án khởi nghiệp sáng tạo trong công nghiệp công nghệ số trên địa bàn Thành phố Hồ Chí Minh do Sở Khoa học và Công nghệ tổ chức thực hiện theo hình thức thực hiện nhiệm vụ đổi mới sáng tạo, không làm phát sinh thêm yêu cầu về nguồn nhân lực để thi hành.</w:t>
      </w:r>
    </w:p>
    <w:p w14:paraId="18BCFD13" w14:textId="242A63FD" w:rsidR="00574849" w:rsidRPr="00651EC4" w:rsidRDefault="00574849" w:rsidP="0016428B">
      <w:pPr>
        <w:autoSpaceDE w:val="0"/>
        <w:autoSpaceDN w:val="0"/>
        <w:adjustRightInd w:val="0"/>
        <w:spacing w:before="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lastRenderedPageBreak/>
        <w:t>4. Việc bảo đảm bình đẳng giới</w:t>
      </w:r>
      <w:r w:rsidR="0016428B" w:rsidRPr="00651EC4">
        <w:rPr>
          <w:rFonts w:ascii="Times New Roman" w:hAnsi="Times New Roman" w:cs="Times New Roman"/>
          <w:b/>
          <w:bCs/>
          <w:sz w:val="26"/>
          <w:szCs w:val="26"/>
          <w:lang w:val="vi-VN"/>
        </w:rPr>
        <w:t xml:space="preserve">: </w:t>
      </w:r>
      <w:r w:rsidRPr="00651EC4">
        <w:rPr>
          <w:rFonts w:ascii="Times New Roman" w:hAnsi="Times New Roman" w:cs="Times New Roman"/>
          <w:b/>
          <w:bCs/>
          <w:sz w:val="26"/>
          <w:szCs w:val="26"/>
          <w:lang w:val="vi-VN"/>
        </w:rPr>
        <w:t xml:space="preserve"> </w:t>
      </w:r>
      <w:r w:rsidR="0016428B" w:rsidRPr="00651EC4">
        <w:rPr>
          <w:rFonts w:ascii="Times New Roman" w:hAnsi="Times New Roman" w:cs="Times New Roman"/>
          <w:sz w:val="26"/>
          <w:szCs w:val="26"/>
          <w:lang w:val="vi-VN"/>
        </w:rPr>
        <w:t>Dự thảo Nghị quyết không có nội dung liên quan đến bảo đảm bình đẳng giới.</w:t>
      </w:r>
    </w:p>
    <w:p w14:paraId="5D4B240B" w14:textId="662991BF" w:rsidR="0016428B" w:rsidRPr="001E6DB5" w:rsidRDefault="00574849" w:rsidP="0016428B">
      <w:pPr>
        <w:autoSpaceDE w:val="0"/>
        <w:autoSpaceDN w:val="0"/>
        <w:adjustRightInd w:val="0"/>
        <w:spacing w:before="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5. Việc thực hiện chính sách dân tộc</w:t>
      </w:r>
      <w:r w:rsidR="0016428B" w:rsidRPr="00651EC4">
        <w:rPr>
          <w:rFonts w:ascii="Times New Roman" w:hAnsi="Times New Roman" w:cs="Times New Roman"/>
          <w:b/>
          <w:bCs/>
          <w:sz w:val="26"/>
          <w:szCs w:val="26"/>
          <w:lang w:val="vi-VN"/>
        </w:rPr>
        <w:t xml:space="preserve">: </w:t>
      </w:r>
      <w:r w:rsidRPr="00651EC4">
        <w:rPr>
          <w:rFonts w:ascii="Times New Roman" w:hAnsi="Times New Roman" w:cs="Times New Roman"/>
          <w:b/>
          <w:bCs/>
          <w:sz w:val="26"/>
          <w:szCs w:val="26"/>
          <w:lang w:val="vi-VN"/>
        </w:rPr>
        <w:t xml:space="preserve"> </w:t>
      </w:r>
      <w:r w:rsidR="0016428B" w:rsidRPr="00651EC4">
        <w:rPr>
          <w:rFonts w:ascii="Times New Roman" w:hAnsi="Times New Roman" w:cs="Times New Roman"/>
          <w:sz w:val="26"/>
          <w:szCs w:val="26"/>
          <w:lang w:val="vi-VN"/>
        </w:rPr>
        <w:t xml:space="preserve">Dự thảo Nghị quyết không có nội dung liên quan đến </w:t>
      </w:r>
      <w:r w:rsidR="00F532B6" w:rsidRPr="00651EC4">
        <w:rPr>
          <w:rFonts w:ascii="Times New Roman" w:hAnsi="Times New Roman" w:cs="Times New Roman"/>
          <w:sz w:val="26"/>
          <w:szCs w:val="26"/>
          <w:lang w:val="vi-VN"/>
        </w:rPr>
        <w:t>thực hiện chính sách dân tộc.</w:t>
      </w:r>
    </w:p>
    <w:p w14:paraId="4697D857" w14:textId="77777777" w:rsidR="00574849" w:rsidRPr="00651EC4" w:rsidRDefault="00574849" w:rsidP="00F532B6">
      <w:pPr>
        <w:autoSpaceDE w:val="0"/>
        <w:autoSpaceDN w:val="0"/>
        <w:adjustRightInd w:val="0"/>
        <w:spacing w:before="120"/>
        <w:ind w:firstLine="567"/>
        <w:jc w:val="both"/>
        <w:rPr>
          <w:rFonts w:ascii="Times New Roman" w:hAnsi="Times New Roman" w:cs="Times New Roman"/>
          <w:b/>
          <w:bCs/>
          <w:sz w:val="26"/>
          <w:szCs w:val="26"/>
          <w:lang w:val="vi-VN"/>
        </w:rPr>
      </w:pPr>
      <w:r w:rsidRPr="00651EC4">
        <w:rPr>
          <w:rFonts w:ascii="Times New Roman" w:hAnsi="Times New Roman" w:cs="Times New Roman"/>
          <w:b/>
          <w:bCs/>
          <w:sz w:val="26"/>
          <w:szCs w:val="26"/>
          <w:lang w:val="vi-VN"/>
        </w:rPr>
        <w:t>III. PHỤ LỤC (nếu có)</w:t>
      </w:r>
    </w:p>
    <w:p w14:paraId="539AF7E9" w14:textId="51EE17D1" w:rsidR="00181EE2" w:rsidRPr="00651EC4" w:rsidRDefault="00181EE2"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1. Đơn đăng ký thực hiện nhiệm vụ theo </w:t>
      </w:r>
      <w:bookmarkStart w:id="0" w:name="bieumau_ms_01_1_pl1"/>
      <w:r w:rsidRPr="00651EC4">
        <w:rPr>
          <w:rFonts w:ascii="Times New Roman" w:hAnsi="Times New Roman"/>
          <w:sz w:val="26"/>
          <w:szCs w:val="26"/>
          <w:lang w:val="vi-VN"/>
        </w:rPr>
        <w:t>Mẫu số I.1 Phụ lục I</w:t>
      </w:r>
      <w:bookmarkEnd w:id="0"/>
      <w:r w:rsidRPr="00651EC4">
        <w:rPr>
          <w:rFonts w:ascii="Times New Roman" w:hAnsi="Times New Roman"/>
          <w:sz w:val="26"/>
          <w:szCs w:val="26"/>
          <w:lang w:val="vi-VN"/>
        </w:rPr>
        <w:t> ban hành kèm theo Nghị định số 268/2025/NĐ-CP.</w:t>
      </w:r>
    </w:p>
    <w:p w14:paraId="7B258DCB" w14:textId="37FEE269" w:rsidR="00181EE2" w:rsidRPr="00651EC4" w:rsidRDefault="00181EE2"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2. Thuyết minh nhiệm vụ tương ứng theo </w:t>
      </w:r>
      <w:bookmarkStart w:id="1" w:name="bieumau_ms_01_2_pl1"/>
      <w:r w:rsidRPr="00651EC4">
        <w:rPr>
          <w:rFonts w:ascii="Times New Roman" w:hAnsi="Times New Roman"/>
          <w:sz w:val="26"/>
          <w:szCs w:val="26"/>
          <w:lang w:val="vi-VN"/>
        </w:rPr>
        <w:t xml:space="preserve">Mẫu số </w:t>
      </w:r>
      <w:bookmarkStart w:id="2" w:name="bieumau_ms_01_5_pl1"/>
      <w:bookmarkEnd w:id="1"/>
      <w:r w:rsidRPr="00651EC4">
        <w:rPr>
          <w:rFonts w:ascii="Times New Roman" w:hAnsi="Times New Roman"/>
          <w:sz w:val="26"/>
          <w:szCs w:val="26"/>
          <w:lang w:val="vi-VN"/>
        </w:rPr>
        <w:t>I.5 Phụ lục I</w:t>
      </w:r>
      <w:bookmarkEnd w:id="2"/>
      <w:r w:rsidRPr="00651EC4">
        <w:rPr>
          <w:rFonts w:ascii="Times New Roman" w:hAnsi="Times New Roman"/>
          <w:sz w:val="26"/>
          <w:szCs w:val="26"/>
          <w:lang w:val="vi-VN"/>
        </w:rPr>
        <w:t> ban hành kèm theo Nghị định số 268/2025/NĐ-CP.</w:t>
      </w:r>
    </w:p>
    <w:p w14:paraId="6ABD9104" w14:textId="70DEF3B8" w:rsidR="00181EE2" w:rsidRPr="00651EC4" w:rsidRDefault="00467556"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3.</w:t>
      </w:r>
      <w:r w:rsidR="00181EE2" w:rsidRPr="00651EC4">
        <w:rPr>
          <w:rFonts w:ascii="Times New Roman" w:hAnsi="Times New Roman"/>
          <w:sz w:val="26"/>
          <w:szCs w:val="26"/>
          <w:lang w:val="vi-VN"/>
        </w:rPr>
        <w:t xml:space="preserve"> Tài liệu chứng minh tư cách pháp lý của tổ chức đề xuất: Quyết định thành lập hoặc Điều lệ hoạt động được cơ quan có thẩm quyền phê duyệt hoặc các tài liệu tương đương khác.</w:t>
      </w:r>
    </w:p>
    <w:p w14:paraId="0571326E" w14:textId="5A8B54AF" w:rsidR="00181EE2" w:rsidRPr="00651EC4" w:rsidRDefault="00467556"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4.</w:t>
      </w:r>
      <w:r w:rsidR="00181EE2" w:rsidRPr="00651EC4">
        <w:rPr>
          <w:rFonts w:ascii="Times New Roman" w:hAnsi="Times New Roman"/>
          <w:sz w:val="26"/>
          <w:szCs w:val="26"/>
          <w:lang w:val="vi-VN"/>
        </w:rPr>
        <w:t xml:space="preserve"> Văn bản cam kết của tổ chức đề xuất về việc chỉ tiếp nhận duy nhất một nguồn kinh phí cho cùng một nội dung chi từ ngân sách nhà nước cho cùng nội dung nhiệm vụ đổi mới sáng tạo theo </w:t>
      </w:r>
      <w:bookmarkStart w:id="3" w:name="bieumau_ms_01_6_pl1"/>
      <w:r w:rsidR="00181EE2" w:rsidRPr="00651EC4">
        <w:rPr>
          <w:rFonts w:ascii="Times New Roman" w:hAnsi="Times New Roman"/>
          <w:sz w:val="26"/>
          <w:szCs w:val="26"/>
          <w:lang w:val="vi-VN"/>
        </w:rPr>
        <w:t>Mẫu số I.6 Phụ lục I</w:t>
      </w:r>
      <w:bookmarkEnd w:id="3"/>
      <w:r w:rsidR="00181EE2" w:rsidRPr="00651EC4">
        <w:rPr>
          <w:rFonts w:ascii="Times New Roman" w:hAnsi="Times New Roman"/>
          <w:sz w:val="26"/>
          <w:szCs w:val="26"/>
          <w:lang w:val="vi-VN"/>
        </w:rPr>
        <w:t> ban hành kèm theo Nghị định số 268/2025/NĐ-CP.</w:t>
      </w:r>
    </w:p>
    <w:p w14:paraId="3FF189EA" w14:textId="17207028" w:rsidR="00FE4641" w:rsidRPr="00651EC4" w:rsidRDefault="00FE4641"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xml:space="preserve">5. Quyết định thành lập Hội đồng </w:t>
      </w:r>
      <w:r w:rsidR="00425FEB" w:rsidRPr="00651EC4">
        <w:rPr>
          <w:rFonts w:ascii="Times New Roman" w:hAnsi="Times New Roman"/>
          <w:sz w:val="26"/>
          <w:szCs w:val="26"/>
          <w:lang w:val="vi-VN"/>
        </w:rPr>
        <w:t xml:space="preserve">xét duyệt theo </w:t>
      </w:r>
      <w:r w:rsidRPr="00651EC4">
        <w:rPr>
          <w:rFonts w:ascii="Times New Roman" w:hAnsi="Times New Roman"/>
          <w:sz w:val="26"/>
          <w:szCs w:val="26"/>
          <w:lang w:val="vi-VN"/>
        </w:rPr>
        <w:t>Mẫu số I.7 Phụ lục I ban hành kèm theo Nghị định số 268/2025/NĐ-CP.</w:t>
      </w:r>
    </w:p>
    <w:p w14:paraId="14095876" w14:textId="527B7410" w:rsidR="00425FEB" w:rsidRPr="00651EC4" w:rsidRDefault="00425FEB"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6. Phiếu đánh giá của Thành viên Hội đồng xét duyệt theo Mẫu số I.</w:t>
      </w:r>
      <w:r w:rsidR="00687DDE" w:rsidRPr="00651EC4">
        <w:rPr>
          <w:rFonts w:ascii="Times New Roman" w:hAnsi="Times New Roman"/>
          <w:sz w:val="26"/>
          <w:szCs w:val="26"/>
          <w:lang w:val="vi-VN"/>
        </w:rPr>
        <w:t>11</w:t>
      </w:r>
      <w:r w:rsidRPr="00651EC4">
        <w:rPr>
          <w:rFonts w:ascii="Times New Roman" w:hAnsi="Times New Roman"/>
          <w:sz w:val="26"/>
          <w:szCs w:val="26"/>
          <w:lang w:val="vi-VN"/>
        </w:rPr>
        <w:t xml:space="preserve"> Phụ lục I ban hành kèm theo Nghị định số 268/2025/NĐ-CP.</w:t>
      </w:r>
    </w:p>
    <w:p w14:paraId="2FC34471" w14:textId="6520793B" w:rsidR="00425FEB" w:rsidRPr="00651EC4" w:rsidRDefault="00425FEB"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 xml:space="preserve">7. </w:t>
      </w:r>
      <w:r w:rsidR="00687DDE" w:rsidRPr="00651EC4">
        <w:rPr>
          <w:rFonts w:ascii="Times New Roman" w:hAnsi="Times New Roman"/>
          <w:sz w:val="26"/>
          <w:szCs w:val="26"/>
          <w:lang w:val="vi-VN"/>
        </w:rPr>
        <w:t>Biên bản họp Hội đồng xét duyệt theo Mẫu số I.12 Phụ lục I ban hành kèm theo Nghị định số 268/2025/NĐ-CP.</w:t>
      </w:r>
    </w:p>
    <w:p w14:paraId="0FF18D81" w14:textId="6CEC0976" w:rsidR="00240C7A" w:rsidRPr="00651EC4" w:rsidRDefault="00240C7A" w:rsidP="00181EE2">
      <w:pPr>
        <w:spacing w:before="120" w:after="120"/>
        <w:ind w:firstLine="567"/>
        <w:jc w:val="both"/>
        <w:rPr>
          <w:rFonts w:ascii="Times New Roman" w:hAnsi="Times New Roman"/>
          <w:sz w:val="26"/>
          <w:szCs w:val="26"/>
          <w:lang w:val="vi-VN"/>
        </w:rPr>
      </w:pPr>
      <w:r w:rsidRPr="00651EC4">
        <w:rPr>
          <w:rFonts w:ascii="Times New Roman" w:hAnsi="Times New Roman"/>
          <w:sz w:val="26"/>
          <w:szCs w:val="26"/>
          <w:lang w:val="vi-VN"/>
        </w:rPr>
        <w:t>8. Quyết định phê duyệt nhiệm vụ theo Mẫu số I.13 Phụ lục I ban hành kèm theo Nghị định số 268/2025/NĐ-CP.</w:t>
      </w:r>
    </w:p>
    <w:p w14:paraId="67CDE05A" w14:textId="60142FC8" w:rsidR="00574849" w:rsidRPr="00651EC4" w:rsidRDefault="00F532B6" w:rsidP="000A196D">
      <w:pPr>
        <w:autoSpaceDE w:val="0"/>
        <w:autoSpaceDN w:val="0"/>
        <w:adjustRightInd w:val="0"/>
        <w:spacing w:before="120"/>
        <w:jc w:val="right"/>
        <w:rPr>
          <w:sz w:val="26"/>
          <w:szCs w:val="26"/>
          <w:lang w:val="vi-VN"/>
        </w:rPr>
      </w:pPr>
      <w:r w:rsidRPr="00651EC4">
        <w:rPr>
          <w:rFonts w:ascii="Times New Roman" w:hAnsi="Times New Roman" w:cs="Times New Roman"/>
          <w:b/>
          <w:bCs/>
          <w:sz w:val="26"/>
          <w:szCs w:val="26"/>
          <w:lang w:val="vi-VN"/>
        </w:rPr>
        <w:t>SỞ KHOA HỌC VÀ CÔNG NGHỆ</w:t>
      </w:r>
    </w:p>
    <w:sectPr w:rsidR="00574849" w:rsidRPr="00651EC4" w:rsidSect="00B65B17">
      <w:pgSz w:w="11907" w:h="16840" w:code="9"/>
      <w:pgMar w:top="1134" w:right="1134" w:bottom="96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B357FD"/>
    <w:multiLevelType w:val="hybridMultilevel"/>
    <w:tmpl w:val="D818C448"/>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20328048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358C"/>
    <w:rsid w:val="000142E6"/>
    <w:rsid w:val="000A196D"/>
    <w:rsid w:val="000E7288"/>
    <w:rsid w:val="001162A8"/>
    <w:rsid w:val="0011715C"/>
    <w:rsid w:val="00117291"/>
    <w:rsid w:val="0012234F"/>
    <w:rsid w:val="00133F7F"/>
    <w:rsid w:val="00137C1D"/>
    <w:rsid w:val="00152283"/>
    <w:rsid w:val="0015258E"/>
    <w:rsid w:val="0016428B"/>
    <w:rsid w:val="00181EE2"/>
    <w:rsid w:val="001C1544"/>
    <w:rsid w:val="001E6DB5"/>
    <w:rsid w:val="001E7A97"/>
    <w:rsid w:val="002335B0"/>
    <w:rsid w:val="00240C7A"/>
    <w:rsid w:val="00250383"/>
    <w:rsid w:val="0029590B"/>
    <w:rsid w:val="002A798E"/>
    <w:rsid w:val="002F61D2"/>
    <w:rsid w:val="0033015A"/>
    <w:rsid w:val="003654B0"/>
    <w:rsid w:val="00376A48"/>
    <w:rsid w:val="003A7133"/>
    <w:rsid w:val="003C767A"/>
    <w:rsid w:val="00425FEB"/>
    <w:rsid w:val="00467556"/>
    <w:rsid w:val="00494533"/>
    <w:rsid w:val="004C5988"/>
    <w:rsid w:val="00502718"/>
    <w:rsid w:val="00504C4B"/>
    <w:rsid w:val="00545EC1"/>
    <w:rsid w:val="005642B4"/>
    <w:rsid w:val="005742A8"/>
    <w:rsid w:val="00574849"/>
    <w:rsid w:val="005A48C6"/>
    <w:rsid w:val="005A761C"/>
    <w:rsid w:val="005E54E0"/>
    <w:rsid w:val="00614119"/>
    <w:rsid w:val="006305FC"/>
    <w:rsid w:val="00633553"/>
    <w:rsid w:val="00651EC4"/>
    <w:rsid w:val="00682CD7"/>
    <w:rsid w:val="00686CE6"/>
    <w:rsid w:val="00687DDE"/>
    <w:rsid w:val="006E2C20"/>
    <w:rsid w:val="006F04EA"/>
    <w:rsid w:val="006F6B99"/>
    <w:rsid w:val="007F5F41"/>
    <w:rsid w:val="00827302"/>
    <w:rsid w:val="008424A5"/>
    <w:rsid w:val="0085508A"/>
    <w:rsid w:val="00882D7E"/>
    <w:rsid w:val="008876F9"/>
    <w:rsid w:val="008B1F9A"/>
    <w:rsid w:val="008D37C0"/>
    <w:rsid w:val="008F3032"/>
    <w:rsid w:val="00946AE6"/>
    <w:rsid w:val="0098358C"/>
    <w:rsid w:val="009A5609"/>
    <w:rsid w:val="00A50A05"/>
    <w:rsid w:val="00AC09EE"/>
    <w:rsid w:val="00AC0DF1"/>
    <w:rsid w:val="00AC1143"/>
    <w:rsid w:val="00AF4C2E"/>
    <w:rsid w:val="00B65B17"/>
    <w:rsid w:val="00BD1B70"/>
    <w:rsid w:val="00BE0359"/>
    <w:rsid w:val="00BE7F48"/>
    <w:rsid w:val="00C14F15"/>
    <w:rsid w:val="00C3250A"/>
    <w:rsid w:val="00C47886"/>
    <w:rsid w:val="00C906D4"/>
    <w:rsid w:val="00CB05BC"/>
    <w:rsid w:val="00CB5322"/>
    <w:rsid w:val="00CF5742"/>
    <w:rsid w:val="00D04C73"/>
    <w:rsid w:val="00D5411C"/>
    <w:rsid w:val="00D633D3"/>
    <w:rsid w:val="00D7499B"/>
    <w:rsid w:val="00DA53C0"/>
    <w:rsid w:val="00E10757"/>
    <w:rsid w:val="00EA46DC"/>
    <w:rsid w:val="00EA4B6E"/>
    <w:rsid w:val="00EB004E"/>
    <w:rsid w:val="00EC35FF"/>
    <w:rsid w:val="00EF1ECD"/>
    <w:rsid w:val="00F47BC4"/>
    <w:rsid w:val="00F532B6"/>
    <w:rsid w:val="00F54EF5"/>
    <w:rsid w:val="00FA5AD2"/>
    <w:rsid w:val="00FE4641"/>
    <w:rsid w:val="00FF2F5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E7680"/>
  <w15:chartTrackingRefBased/>
  <w15:docId w15:val="{CE25BB23-40BC-463C-9174-E493A7B7AE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8"/>
        <w:szCs w:val="27"/>
        <w:lang w:val="en-US" w:eastAsia="en-US"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4849"/>
    <w:pPr>
      <w:spacing w:after="0" w:line="240" w:lineRule="auto"/>
    </w:pPr>
    <w:rPr>
      <w:rFonts w:ascii="Arial" w:eastAsia="Times New Roman" w:hAnsi="Arial" w:cs="Arial"/>
      <w:noProof/>
      <w:sz w:val="20"/>
      <w:szCs w:val="20"/>
    </w:rPr>
  </w:style>
  <w:style w:type="paragraph" w:styleId="Heading1">
    <w:name w:val="heading 1"/>
    <w:basedOn w:val="Normal"/>
    <w:next w:val="Normal"/>
    <w:link w:val="Heading1Char"/>
    <w:uiPriority w:val="9"/>
    <w:qFormat/>
    <w:rsid w:val="0098358C"/>
    <w:pPr>
      <w:keepNext/>
      <w:keepLines/>
      <w:spacing w:before="360" w:after="80" w:line="278" w:lineRule="auto"/>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8358C"/>
    <w:pPr>
      <w:keepNext/>
      <w:keepLines/>
      <w:spacing w:before="160" w:after="80" w:line="278" w:lineRule="auto"/>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8358C"/>
    <w:pPr>
      <w:keepNext/>
      <w:keepLines/>
      <w:spacing w:before="160" w:after="80" w:line="278" w:lineRule="auto"/>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8358C"/>
    <w:pPr>
      <w:keepNext/>
      <w:keepLines/>
      <w:spacing w:before="80" w:after="40" w:line="278" w:lineRule="auto"/>
      <w:outlineLvl w:val="3"/>
    </w:pPr>
    <w:rPr>
      <w:rFonts w:asciiTheme="minorHAnsi" w:eastAsiaTheme="majorEastAsia" w:hAnsiTheme="minorHAnsi" w:cstheme="majorBidi"/>
      <w:i/>
      <w:iCs/>
      <w:color w:val="0F4761" w:themeColor="accent1" w:themeShade="BF"/>
      <w:sz w:val="28"/>
      <w:szCs w:val="27"/>
    </w:rPr>
  </w:style>
  <w:style w:type="paragraph" w:styleId="Heading5">
    <w:name w:val="heading 5"/>
    <w:basedOn w:val="Normal"/>
    <w:next w:val="Normal"/>
    <w:link w:val="Heading5Char"/>
    <w:uiPriority w:val="9"/>
    <w:semiHidden/>
    <w:unhideWhenUsed/>
    <w:qFormat/>
    <w:rsid w:val="0098358C"/>
    <w:pPr>
      <w:keepNext/>
      <w:keepLines/>
      <w:spacing w:before="80" w:after="40" w:line="278" w:lineRule="auto"/>
      <w:outlineLvl w:val="4"/>
    </w:pPr>
    <w:rPr>
      <w:rFonts w:asciiTheme="minorHAnsi" w:eastAsiaTheme="majorEastAsia" w:hAnsiTheme="minorHAnsi" w:cstheme="majorBidi"/>
      <w:color w:val="0F4761" w:themeColor="accent1" w:themeShade="BF"/>
      <w:sz w:val="28"/>
      <w:szCs w:val="27"/>
    </w:rPr>
  </w:style>
  <w:style w:type="paragraph" w:styleId="Heading6">
    <w:name w:val="heading 6"/>
    <w:basedOn w:val="Normal"/>
    <w:next w:val="Normal"/>
    <w:link w:val="Heading6Char"/>
    <w:uiPriority w:val="9"/>
    <w:semiHidden/>
    <w:unhideWhenUsed/>
    <w:qFormat/>
    <w:rsid w:val="0098358C"/>
    <w:pPr>
      <w:keepNext/>
      <w:keepLines/>
      <w:spacing w:before="40" w:line="278" w:lineRule="auto"/>
      <w:outlineLvl w:val="5"/>
    </w:pPr>
    <w:rPr>
      <w:rFonts w:asciiTheme="minorHAnsi" w:eastAsiaTheme="majorEastAsia" w:hAnsiTheme="minorHAnsi" w:cstheme="majorBidi"/>
      <w:i/>
      <w:iCs/>
      <w:color w:val="595959" w:themeColor="text1" w:themeTint="A6"/>
      <w:sz w:val="28"/>
      <w:szCs w:val="27"/>
    </w:rPr>
  </w:style>
  <w:style w:type="paragraph" w:styleId="Heading7">
    <w:name w:val="heading 7"/>
    <w:basedOn w:val="Normal"/>
    <w:next w:val="Normal"/>
    <w:link w:val="Heading7Char"/>
    <w:uiPriority w:val="9"/>
    <w:semiHidden/>
    <w:unhideWhenUsed/>
    <w:qFormat/>
    <w:rsid w:val="0098358C"/>
    <w:pPr>
      <w:keepNext/>
      <w:keepLines/>
      <w:spacing w:before="40" w:line="278" w:lineRule="auto"/>
      <w:outlineLvl w:val="6"/>
    </w:pPr>
    <w:rPr>
      <w:rFonts w:asciiTheme="minorHAnsi" w:eastAsiaTheme="majorEastAsia" w:hAnsiTheme="minorHAnsi" w:cstheme="majorBidi"/>
      <w:color w:val="595959" w:themeColor="text1" w:themeTint="A6"/>
      <w:sz w:val="28"/>
      <w:szCs w:val="27"/>
    </w:rPr>
  </w:style>
  <w:style w:type="paragraph" w:styleId="Heading8">
    <w:name w:val="heading 8"/>
    <w:basedOn w:val="Normal"/>
    <w:next w:val="Normal"/>
    <w:link w:val="Heading8Char"/>
    <w:uiPriority w:val="9"/>
    <w:semiHidden/>
    <w:unhideWhenUsed/>
    <w:qFormat/>
    <w:rsid w:val="0098358C"/>
    <w:pPr>
      <w:keepNext/>
      <w:keepLines/>
      <w:spacing w:line="278" w:lineRule="auto"/>
      <w:outlineLvl w:val="7"/>
    </w:pPr>
    <w:rPr>
      <w:rFonts w:asciiTheme="minorHAnsi" w:eastAsiaTheme="majorEastAsia" w:hAnsiTheme="minorHAnsi" w:cstheme="majorBidi"/>
      <w:i/>
      <w:iCs/>
      <w:color w:val="272727" w:themeColor="text1" w:themeTint="D8"/>
      <w:sz w:val="28"/>
      <w:szCs w:val="27"/>
    </w:rPr>
  </w:style>
  <w:style w:type="paragraph" w:styleId="Heading9">
    <w:name w:val="heading 9"/>
    <w:basedOn w:val="Normal"/>
    <w:next w:val="Normal"/>
    <w:link w:val="Heading9Char"/>
    <w:uiPriority w:val="9"/>
    <w:semiHidden/>
    <w:unhideWhenUsed/>
    <w:qFormat/>
    <w:rsid w:val="0098358C"/>
    <w:pPr>
      <w:keepNext/>
      <w:keepLines/>
      <w:spacing w:line="278" w:lineRule="auto"/>
      <w:outlineLvl w:val="8"/>
    </w:pPr>
    <w:rPr>
      <w:rFonts w:asciiTheme="minorHAnsi" w:eastAsiaTheme="majorEastAsia" w:hAnsiTheme="minorHAnsi" w:cstheme="majorBidi"/>
      <w:color w:val="272727" w:themeColor="text1" w:themeTint="D8"/>
      <w:sz w:val="28"/>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8358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8358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8358C"/>
    <w:rPr>
      <w:rFonts w:asciiTheme="minorHAnsi" w:eastAsiaTheme="majorEastAsia" w:hAnsiTheme="minorHAnsi" w:cstheme="majorBidi"/>
      <w:color w:val="0F4761" w:themeColor="accent1" w:themeShade="BF"/>
      <w:szCs w:val="28"/>
    </w:rPr>
  </w:style>
  <w:style w:type="character" w:customStyle="1" w:styleId="Heading4Char">
    <w:name w:val="Heading 4 Char"/>
    <w:basedOn w:val="DefaultParagraphFont"/>
    <w:link w:val="Heading4"/>
    <w:uiPriority w:val="9"/>
    <w:semiHidden/>
    <w:rsid w:val="0098358C"/>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98358C"/>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98358C"/>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8358C"/>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8358C"/>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8358C"/>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8358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8358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8358C"/>
    <w:pPr>
      <w:numPr>
        <w:ilvl w:val="1"/>
      </w:numPr>
      <w:spacing w:after="160" w:line="278" w:lineRule="auto"/>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8358C"/>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98358C"/>
    <w:pPr>
      <w:spacing w:before="160" w:after="160" w:line="278" w:lineRule="auto"/>
      <w:jc w:val="center"/>
    </w:pPr>
    <w:rPr>
      <w:rFonts w:ascii="Times New Roman" w:eastAsiaTheme="minorHAnsi" w:hAnsi="Times New Roman" w:cs="Times New Roman"/>
      <w:i/>
      <w:iCs/>
      <w:color w:val="404040" w:themeColor="text1" w:themeTint="BF"/>
      <w:sz w:val="28"/>
      <w:szCs w:val="27"/>
    </w:rPr>
  </w:style>
  <w:style w:type="character" w:customStyle="1" w:styleId="QuoteChar">
    <w:name w:val="Quote Char"/>
    <w:basedOn w:val="DefaultParagraphFont"/>
    <w:link w:val="Quote"/>
    <w:uiPriority w:val="29"/>
    <w:rsid w:val="0098358C"/>
    <w:rPr>
      <w:i/>
      <w:iCs/>
      <w:color w:val="404040" w:themeColor="text1" w:themeTint="BF"/>
    </w:rPr>
  </w:style>
  <w:style w:type="paragraph" w:styleId="ListParagraph">
    <w:name w:val="List Paragraph"/>
    <w:basedOn w:val="Normal"/>
    <w:uiPriority w:val="34"/>
    <w:qFormat/>
    <w:rsid w:val="0098358C"/>
    <w:pPr>
      <w:spacing w:after="160" w:line="278" w:lineRule="auto"/>
      <w:ind w:left="720"/>
      <w:contextualSpacing/>
    </w:pPr>
    <w:rPr>
      <w:rFonts w:ascii="Times New Roman" w:eastAsiaTheme="minorHAnsi" w:hAnsi="Times New Roman" w:cs="Times New Roman"/>
      <w:sz w:val="28"/>
      <w:szCs w:val="27"/>
    </w:rPr>
  </w:style>
  <w:style w:type="character" w:styleId="IntenseEmphasis">
    <w:name w:val="Intense Emphasis"/>
    <w:basedOn w:val="DefaultParagraphFont"/>
    <w:uiPriority w:val="21"/>
    <w:qFormat/>
    <w:rsid w:val="0098358C"/>
    <w:rPr>
      <w:i/>
      <w:iCs/>
      <w:color w:val="0F4761" w:themeColor="accent1" w:themeShade="BF"/>
    </w:rPr>
  </w:style>
  <w:style w:type="paragraph" w:styleId="IntenseQuote">
    <w:name w:val="Intense Quote"/>
    <w:basedOn w:val="Normal"/>
    <w:next w:val="Normal"/>
    <w:link w:val="IntenseQuoteChar"/>
    <w:uiPriority w:val="30"/>
    <w:qFormat/>
    <w:rsid w:val="009835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imes New Roman" w:eastAsiaTheme="minorHAnsi" w:hAnsi="Times New Roman" w:cs="Times New Roman"/>
      <w:i/>
      <w:iCs/>
      <w:color w:val="0F4761" w:themeColor="accent1" w:themeShade="BF"/>
      <w:sz w:val="28"/>
      <w:szCs w:val="27"/>
    </w:rPr>
  </w:style>
  <w:style w:type="character" w:customStyle="1" w:styleId="IntenseQuoteChar">
    <w:name w:val="Intense Quote Char"/>
    <w:basedOn w:val="DefaultParagraphFont"/>
    <w:link w:val="IntenseQuote"/>
    <w:uiPriority w:val="30"/>
    <w:rsid w:val="0098358C"/>
    <w:rPr>
      <w:i/>
      <w:iCs/>
      <w:color w:val="0F4761" w:themeColor="accent1" w:themeShade="BF"/>
    </w:rPr>
  </w:style>
  <w:style w:type="character" w:styleId="IntenseReference">
    <w:name w:val="Intense Reference"/>
    <w:basedOn w:val="DefaultParagraphFont"/>
    <w:uiPriority w:val="32"/>
    <w:qFormat/>
    <w:rsid w:val="0098358C"/>
    <w:rPr>
      <w:b/>
      <w:bCs/>
      <w:smallCaps/>
      <w:color w:val="0F4761" w:themeColor="accent1" w:themeShade="BF"/>
      <w:spacing w:val="5"/>
    </w:rPr>
  </w:style>
  <w:style w:type="paragraph" w:customStyle="1" w:styleId="Char">
    <w:name w:val="Char"/>
    <w:basedOn w:val="Normal"/>
    <w:autoRedefine/>
    <w:rsid w:val="00574849"/>
    <w:pPr>
      <w:spacing w:after="160" w:line="240" w:lineRule="exact"/>
    </w:pPr>
    <w:rPr>
      <w:rFonts w:ascii="Verdana" w:hAnsi="Verdana" w:cs="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73233742">
      <w:bodyDiv w:val="1"/>
      <w:marLeft w:val="0"/>
      <w:marRight w:val="0"/>
      <w:marTop w:val="0"/>
      <w:marBottom w:val="0"/>
      <w:divBdr>
        <w:top w:val="none" w:sz="0" w:space="0" w:color="auto"/>
        <w:left w:val="none" w:sz="0" w:space="0" w:color="auto"/>
        <w:bottom w:val="none" w:sz="0" w:space="0" w:color="auto"/>
        <w:right w:val="none" w:sz="0" w:space="0" w:color="auto"/>
      </w:divBdr>
    </w:div>
    <w:div w:id="961498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3</TotalTime>
  <Pages>4</Pages>
  <Words>1484</Words>
  <Characters>8463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Dao Tuan Anh</cp:lastModifiedBy>
  <cp:revision>5</cp:revision>
  <cp:lastPrinted>2025-11-13T08:06:00Z</cp:lastPrinted>
  <dcterms:created xsi:type="dcterms:W3CDTF">2025-11-17T09:33:00Z</dcterms:created>
  <dcterms:modified xsi:type="dcterms:W3CDTF">2026-01-21T02:07:00Z</dcterms:modified>
</cp:coreProperties>
</file>